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</w:rPr>
      </w:pPr>
      <w:bookmarkStart w:id="0" w:name="_Toc525301883"/>
      <w:bookmarkStart w:id="1" w:name="_GoBack"/>
      <w:bookmarkEnd w:id="1"/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</w:rPr>
      </w:pP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</w:rPr>
      </w:pP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</w:rPr>
      </w:pP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</w:rPr>
      </w:pP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</w:rPr>
      </w:pP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  <w:sz w:val="30"/>
          <w:szCs w:val="30"/>
        </w:rPr>
      </w:pPr>
    </w:p>
    <w:p w:rsidR="00A2173E" w:rsidRPr="004339C9" w:rsidRDefault="00A2173E" w:rsidP="00965F13">
      <w:pPr>
        <w:spacing w:after="0" w:line="240" w:lineRule="auto"/>
        <w:jc w:val="center"/>
        <w:rPr>
          <w:rFonts w:asciiTheme="majorHAnsi" w:hAnsiTheme="majorHAnsi"/>
          <w:color w:val="7E552B"/>
          <w:sz w:val="30"/>
          <w:szCs w:val="30"/>
        </w:rPr>
      </w:pP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  <w:sz w:val="30"/>
          <w:szCs w:val="30"/>
        </w:rPr>
      </w:pP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  <w:sz w:val="30"/>
          <w:szCs w:val="30"/>
        </w:rPr>
      </w:pP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  <w:sz w:val="30"/>
          <w:szCs w:val="30"/>
        </w:rPr>
      </w:pP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  <w:sz w:val="30"/>
          <w:szCs w:val="30"/>
        </w:rPr>
      </w:pPr>
    </w:p>
    <w:p w:rsidR="00965F13" w:rsidRPr="004339C9" w:rsidRDefault="00CB1259" w:rsidP="00965F13">
      <w:pPr>
        <w:spacing w:after="0" w:line="240" w:lineRule="auto"/>
        <w:jc w:val="center"/>
        <w:rPr>
          <w:rFonts w:asciiTheme="majorHAnsi" w:hAnsiTheme="majorHAnsi"/>
          <w:b/>
          <w:i/>
          <w:color w:val="7E552B"/>
          <w:sz w:val="48"/>
          <w:szCs w:val="48"/>
        </w:rPr>
      </w:pPr>
      <w:r w:rsidRPr="004339C9">
        <w:rPr>
          <w:rFonts w:asciiTheme="majorHAnsi" w:hAnsiTheme="majorHAnsi"/>
          <w:b/>
          <w:i/>
          <w:color w:val="7E552B"/>
          <w:sz w:val="48"/>
          <w:szCs w:val="48"/>
        </w:rPr>
        <w:t>Az „igazságos” mesék</w:t>
      </w:r>
    </w:p>
    <w:p w:rsidR="00CB1259" w:rsidRPr="004339C9" w:rsidRDefault="00CB1259" w:rsidP="00965F13">
      <w:pPr>
        <w:spacing w:after="0" w:line="240" w:lineRule="auto"/>
        <w:jc w:val="center"/>
        <w:rPr>
          <w:rFonts w:asciiTheme="majorHAnsi" w:hAnsiTheme="majorHAnsi"/>
          <w:color w:val="7E552B"/>
          <w:sz w:val="30"/>
          <w:szCs w:val="30"/>
        </w:rPr>
      </w:pP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  <w:sz w:val="30"/>
          <w:szCs w:val="30"/>
        </w:rPr>
      </w:pPr>
      <w:r w:rsidRPr="004339C9">
        <w:rPr>
          <w:rFonts w:asciiTheme="majorHAnsi" w:hAnsiTheme="majorHAnsi"/>
          <w:color w:val="7E552B"/>
          <w:sz w:val="30"/>
          <w:szCs w:val="30"/>
        </w:rPr>
        <w:t>A NÉPMESE NAPJA</w:t>
      </w:r>
    </w:p>
    <w:p w:rsidR="00965F13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  <w:sz w:val="30"/>
          <w:szCs w:val="30"/>
        </w:rPr>
      </w:pPr>
      <w:r w:rsidRPr="004339C9">
        <w:rPr>
          <w:rFonts w:asciiTheme="majorHAnsi" w:hAnsiTheme="majorHAnsi"/>
          <w:color w:val="7E552B"/>
          <w:sz w:val="30"/>
          <w:szCs w:val="30"/>
        </w:rPr>
        <w:t>XIV. Országos népmese-konferencia</w:t>
      </w:r>
    </w:p>
    <w:p w:rsidR="00867FEF" w:rsidRPr="004339C9" w:rsidRDefault="00965F13" w:rsidP="00965F13">
      <w:pPr>
        <w:spacing w:after="0" w:line="240" w:lineRule="auto"/>
        <w:jc w:val="center"/>
        <w:rPr>
          <w:rFonts w:asciiTheme="majorHAnsi" w:hAnsiTheme="majorHAnsi"/>
          <w:color w:val="7E552B"/>
          <w:sz w:val="30"/>
          <w:szCs w:val="30"/>
        </w:rPr>
      </w:pPr>
      <w:r w:rsidRPr="004339C9">
        <w:rPr>
          <w:rFonts w:asciiTheme="majorHAnsi" w:hAnsiTheme="majorHAnsi"/>
          <w:color w:val="7E552B"/>
          <w:sz w:val="30"/>
          <w:szCs w:val="30"/>
        </w:rPr>
        <w:t>Budapest, 2018. szeptember 28–29.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965F13" w:rsidRPr="004339C9" w:rsidRDefault="00965F13">
      <w:pPr>
        <w:rPr>
          <w:rFonts w:asciiTheme="majorHAnsi" w:hAnsiTheme="majorHAnsi"/>
          <w:color w:val="7E552B"/>
          <w:sz w:val="22"/>
          <w:szCs w:val="22"/>
        </w:rPr>
      </w:pPr>
      <w:r w:rsidRPr="004339C9">
        <w:rPr>
          <w:rFonts w:asciiTheme="majorHAnsi" w:hAnsiTheme="majorHAnsi"/>
          <w:color w:val="7E552B"/>
          <w:sz w:val="22"/>
          <w:szCs w:val="22"/>
        </w:rPr>
        <w:br w:type="page"/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965F13" w:rsidRPr="004339C9" w:rsidRDefault="00965F13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965F13" w:rsidRPr="004339C9" w:rsidRDefault="00965F13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A2173E" w:rsidRPr="004339C9" w:rsidRDefault="00A2173E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965F13" w:rsidRPr="004339C9" w:rsidRDefault="00965F13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965F13" w:rsidRPr="004339C9" w:rsidRDefault="00965F13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A2173E" w:rsidRPr="004339C9" w:rsidRDefault="00A2173E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965F13" w:rsidRPr="004339C9" w:rsidRDefault="00965F13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A2173E" w:rsidRPr="004339C9" w:rsidRDefault="00A2173E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  <w:r w:rsidRPr="004339C9">
        <w:rPr>
          <w:rFonts w:asciiTheme="majorHAnsi" w:hAnsiTheme="majorHAnsi"/>
          <w:color w:val="7E552B"/>
          <w:sz w:val="22"/>
          <w:szCs w:val="22"/>
        </w:rPr>
        <w:t>A programfüzetet szerkesztette: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  <w:r w:rsidRPr="004339C9">
        <w:rPr>
          <w:rFonts w:asciiTheme="majorHAnsi" w:hAnsiTheme="majorHAnsi"/>
          <w:color w:val="7E552B"/>
          <w:sz w:val="22"/>
          <w:szCs w:val="22"/>
        </w:rPr>
        <w:t>Gombos Péter, Stiblár Erika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  <w:r w:rsidRPr="004339C9">
        <w:rPr>
          <w:rFonts w:asciiTheme="majorHAnsi" w:hAnsiTheme="majorHAnsi"/>
          <w:color w:val="7E552B"/>
          <w:sz w:val="22"/>
          <w:szCs w:val="22"/>
        </w:rPr>
        <w:t>A konferencia szervezőbizottsága: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  <w:r w:rsidRPr="004339C9">
        <w:rPr>
          <w:rFonts w:asciiTheme="majorHAnsi" w:hAnsiTheme="majorHAnsi"/>
          <w:color w:val="7E552B"/>
          <w:sz w:val="22"/>
          <w:szCs w:val="22"/>
        </w:rPr>
        <w:t>Gombos Péter, Kovács Marianna, Stiblár Erika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  <w:r w:rsidRPr="004339C9">
        <w:rPr>
          <w:rFonts w:asciiTheme="majorHAnsi" w:hAnsiTheme="majorHAnsi"/>
          <w:color w:val="7E552B"/>
          <w:sz w:val="22"/>
          <w:szCs w:val="22"/>
        </w:rPr>
        <w:t>Helyszín: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  <w:r w:rsidRPr="004339C9">
        <w:rPr>
          <w:rFonts w:asciiTheme="majorHAnsi" w:hAnsiTheme="majorHAnsi"/>
          <w:color w:val="7E552B"/>
          <w:sz w:val="22"/>
          <w:szCs w:val="22"/>
        </w:rPr>
        <w:t>Budavári Palota, Országos Széchényi Könyvtár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  <w:r w:rsidRPr="004339C9">
        <w:rPr>
          <w:rFonts w:asciiTheme="majorHAnsi" w:hAnsiTheme="majorHAnsi"/>
          <w:color w:val="7E552B"/>
          <w:sz w:val="22"/>
          <w:szCs w:val="22"/>
        </w:rPr>
        <w:t>(1014 Budapest, Szent György tér 4–6.)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  <w:r w:rsidRPr="004339C9">
        <w:rPr>
          <w:rFonts w:asciiTheme="majorHAnsi" w:hAnsiTheme="majorHAnsi"/>
          <w:color w:val="7E552B"/>
          <w:sz w:val="22"/>
          <w:szCs w:val="22"/>
        </w:rPr>
        <w:t>Szeptember 28. – Díszterem, VI. emelet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  <w:r w:rsidRPr="004339C9">
        <w:rPr>
          <w:rFonts w:asciiTheme="majorHAnsi" w:hAnsiTheme="majorHAnsi"/>
          <w:color w:val="7E552B"/>
          <w:sz w:val="22"/>
          <w:szCs w:val="22"/>
        </w:rPr>
        <w:t xml:space="preserve">Szeptember 29. – Tanácsterem </w:t>
      </w:r>
      <w:r w:rsidR="00493664" w:rsidRPr="004339C9">
        <w:rPr>
          <w:rFonts w:asciiTheme="majorHAnsi" w:hAnsiTheme="majorHAnsi"/>
          <w:color w:val="7E552B"/>
          <w:sz w:val="22"/>
          <w:szCs w:val="22"/>
        </w:rPr>
        <w:t>–</w:t>
      </w:r>
      <w:r w:rsidRPr="004339C9">
        <w:rPr>
          <w:rFonts w:asciiTheme="majorHAnsi" w:hAnsiTheme="majorHAnsi"/>
          <w:color w:val="7E552B"/>
          <w:sz w:val="22"/>
          <w:szCs w:val="22"/>
        </w:rPr>
        <w:t xml:space="preserve"> 516.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hAnsiTheme="majorHAns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7E552B"/>
          <w:sz w:val="22"/>
          <w:szCs w:val="22"/>
        </w:rPr>
      </w:pP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7E552B"/>
          <w:sz w:val="22"/>
          <w:szCs w:val="22"/>
        </w:rPr>
      </w:pPr>
      <w:r w:rsidRPr="004339C9">
        <w:rPr>
          <w:rFonts w:asciiTheme="majorHAnsi" w:eastAsiaTheme="majorEastAsia" w:hAnsiTheme="majorHAnsi" w:cstheme="majorBidi"/>
          <w:color w:val="7E552B"/>
          <w:sz w:val="22"/>
          <w:szCs w:val="22"/>
        </w:rPr>
        <w:t>Felelős kiadó:</w:t>
      </w:r>
    </w:p>
    <w:p w:rsidR="00867FEF" w:rsidRPr="004339C9" w:rsidRDefault="00A2173E" w:rsidP="00867FEF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7E552B"/>
          <w:sz w:val="22"/>
          <w:szCs w:val="22"/>
        </w:rPr>
      </w:pPr>
      <w:r w:rsidRPr="004339C9">
        <w:rPr>
          <w:rFonts w:asciiTheme="majorHAnsi" w:eastAsiaTheme="majorEastAsia" w:hAnsiTheme="majorHAnsi" w:cstheme="majorBidi"/>
          <w:color w:val="7E552B"/>
          <w:sz w:val="22"/>
          <w:szCs w:val="22"/>
        </w:rPr>
        <w:t>Magyar O</w:t>
      </w:r>
      <w:r w:rsidR="00867FEF" w:rsidRPr="004339C9">
        <w:rPr>
          <w:rFonts w:asciiTheme="majorHAnsi" w:eastAsiaTheme="majorEastAsia" w:hAnsiTheme="majorHAnsi" w:cstheme="majorBidi"/>
          <w:color w:val="7E552B"/>
          <w:sz w:val="22"/>
          <w:szCs w:val="22"/>
        </w:rPr>
        <w:t>lvasástársaság, HUNRA</w:t>
      </w:r>
    </w:p>
    <w:p w:rsidR="00867FEF" w:rsidRPr="004339C9" w:rsidRDefault="00867FEF" w:rsidP="00867FEF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7E552B"/>
          <w:sz w:val="22"/>
          <w:szCs w:val="22"/>
        </w:rPr>
      </w:pPr>
      <w:r w:rsidRPr="004339C9">
        <w:rPr>
          <w:rFonts w:asciiTheme="majorHAnsi" w:eastAsiaTheme="majorEastAsia" w:hAnsiTheme="majorHAnsi" w:cstheme="majorBidi"/>
          <w:color w:val="7E552B"/>
          <w:sz w:val="22"/>
          <w:szCs w:val="22"/>
        </w:rPr>
        <w:t>1827 Budapest, OSZK Budavári Palota, F épület</w:t>
      </w:r>
    </w:p>
    <w:p w:rsidR="005571D6" w:rsidRPr="004339C9" w:rsidRDefault="005571D6" w:rsidP="005571D6">
      <w:pPr>
        <w:rPr>
          <w:color w:val="7E552B"/>
        </w:rPr>
      </w:pPr>
    </w:p>
    <w:p w:rsidR="009D790C" w:rsidRPr="004339C9" w:rsidRDefault="009D790C" w:rsidP="00056E36">
      <w:pPr>
        <w:pStyle w:val="Cmsor3"/>
        <w:spacing w:before="0"/>
        <w:jc w:val="both"/>
        <w:rPr>
          <w:color w:val="7E552B"/>
          <w:sz w:val="28"/>
        </w:rPr>
      </w:pPr>
    </w:p>
    <w:p w:rsidR="00867FEF" w:rsidRPr="004339C9" w:rsidRDefault="00867FEF">
      <w:pPr>
        <w:rPr>
          <w:rFonts w:asciiTheme="majorHAnsi" w:eastAsiaTheme="majorEastAsia" w:hAnsiTheme="majorHAnsi" w:cstheme="majorBidi"/>
          <w:color w:val="7E552B"/>
          <w:sz w:val="28"/>
          <w:szCs w:val="32"/>
        </w:rPr>
      </w:pPr>
      <w:r w:rsidRPr="004339C9">
        <w:rPr>
          <w:color w:val="7E552B"/>
          <w:sz w:val="28"/>
        </w:rPr>
        <w:br w:type="page"/>
      </w:r>
    </w:p>
    <w:p w:rsidR="00867FEF" w:rsidRPr="004339C9" w:rsidRDefault="00867FEF" w:rsidP="00056E36">
      <w:pPr>
        <w:pStyle w:val="Cmsor3"/>
        <w:spacing w:before="0"/>
        <w:jc w:val="both"/>
        <w:rPr>
          <w:color w:val="7E552B"/>
          <w:sz w:val="28"/>
        </w:rPr>
      </w:pPr>
    </w:p>
    <w:p w:rsidR="00867FEF" w:rsidRPr="004339C9" w:rsidRDefault="00867FEF" w:rsidP="00056E36">
      <w:pPr>
        <w:pStyle w:val="Cmsor3"/>
        <w:spacing w:before="0"/>
        <w:jc w:val="both"/>
        <w:rPr>
          <w:color w:val="7E552B"/>
          <w:sz w:val="28"/>
        </w:rPr>
      </w:pPr>
    </w:p>
    <w:p w:rsidR="00867FEF" w:rsidRPr="004339C9" w:rsidRDefault="00867FEF" w:rsidP="00056E36">
      <w:pPr>
        <w:pStyle w:val="Cmsor3"/>
        <w:spacing w:before="0"/>
        <w:jc w:val="both"/>
        <w:rPr>
          <w:color w:val="7E552B"/>
          <w:sz w:val="28"/>
        </w:rPr>
      </w:pPr>
    </w:p>
    <w:p w:rsidR="00867FEF" w:rsidRPr="004339C9" w:rsidRDefault="00867FEF" w:rsidP="00056E36">
      <w:pPr>
        <w:pStyle w:val="Cmsor3"/>
        <w:spacing w:before="0"/>
        <w:jc w:val="both"/>
        <w:rPr>
          <w:color w:val="7E552B"/>
          <w:sz w:val="28"/>
        </w:rPr>
      </w:pPr>
    </w:p>
    <w:p w:rsidR="00867FEF" w:rsidRPr="004339C9" w:rsidRDefault="00867FEF" w:rsidP="00056E36">
      <w:pPr>
        <w:pStyle w:val="Cmsor3"/>
        <w:spacing w:before="0"/>
        <w:jc w:val="both"/>
        <w:rPr>
          <w:color w:val="7E552B"/>
          <w:sz w:val="28"/>
        </w:rPr>
      </w:pPr>
    </w:p>
    <w:p w:rsidR="00867FEF" w:rsidRPr="004339C9" w:rsidRDefault="00867FEF" w:rsidP="00056E36">
      <w:pPr>
        <w:pStyle w:val="Cmsor3"/>
        <w:spacing w:before="0"/>
        <w:jc w:val="both"/>
        <w:rPr>
          <w:color w:val="7E552B"/>
          <w:sz w:val="28"/>
        </w:rPr>
      </w:pPr>
    </w:p>
    <w:p w:rsidR="00867FEF" w:rsidRPr="004339C9" w:rsidRDefault="00867FEF" w:rsidP="00056E36">
      <w:pPr>
        <w:pStyle w:val="Cmsor3"/>
        <w:spacing w:before="0"/>
        <w:jc w:val="both"/>
        <w:rPr>
          <w:color w:val="7E552B"/>
          <w:sz w:val="28"/>
        </w:rPr>
      </w:pPr>
    </w:p>
    <w:p w:rsidR="00867FEF" w:rsidRPr="004339C9" w:rsidRDefault="00867FEF" w:rsidP="00056E36">
      <w:pPr>
        <w:pStyle w:val="Cmsor3"/>
        <w:spacing w:before="0"/>
        <w:jc w:val="both"/>
        <w:rPr>
          <w:color w:val="7E552B"/>
          <w:sz w:val="28"/>
        </w:rPr>
      </w:pPr>
    </w:p>
    <w:p w:rsidR="00176004" w:rsidRPr="004339C9" w:rsidRDefault="00E11645" w:rsidP="00056E36">
      <w:pPr>
        <w:pStyle w:val="Cmsor3"/>
        <w:spacing w:before="0"/>
        <w:jc w:val="both"/>
        <w:rPr>
          <w:color w:val="7E552B"/>
          <w:sz w:val="28"/>
        </w:rPr>
      </w:pPr>
      <w:r w:rsidRPr="004339C9">
        <w:rPr>
          <w:color w:val="7E552B"/>
          <w:sz w:val="28"/>
        </w:rPr>
        <w:t>ELŐSZÓ</w:t>
      </w:r>
      <w:bookmarkEnd w:id="0"/>
    </w:p>
    <w:p w:rsidR="00CC5189" w:rsidRPr="004339C9" w:rsidRDefault="00CC5189" w:rsidP="00056E36">
      <w:pPr>
        <w:spacing w:after="0" w:line="240" w:lineRule="auto"/>
        <w:jc w:val="both"/>
        <w:rPr>
          <w:rFonts w:ascii="Garamond" w:hAnsi="Garamond"/>
          <w:color w:val="7E552B"/>
          <w:sz w:val="18"/>
          <w:szCs w:val="18"/>
        </w:rPr>
      </w:pPr>
    </w:p>
    <w:p w:rsidR="00176004" w:rsidRPr="004339C9" w:rsidRDefault="006747A5" w:rsidP="00056E36">
      <w:pPr>
        <w:spacing w:after="0" w:line="240" w:lineRule="auto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 xml:space="preserve">A Magyar Olvasástársaság 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2005 óta ünneplésre szólít</w:t>
      </w:r>
      <w:r w:rsidRPr="004339C9">
        <w:rPr>
          <w:rFonts w:asciiTheme="majorHAnsi" w:hAnsiTheme="majorHAnsi"/>
          <w:color w:val="7E552B"/>
          <w:sz w:val="24"/>
          <w:szCs w:val="24"/>
        </w:rPr>
        <w:t>ja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 xml:space="preserve"> fel </w:t>
      </w:r>
      <w:r w:rsidRPr="004339C9">
        <w:rPr>
          <w:rFonts w:asciiTheme="majorHAnsi" w:hAnsiTheme="majorHAnsi"/>
          <w:color w:val="7E552B"/>
          <w:sz w:val="24"/>
          <w:szCs w:val="24"/>
        </w:rPr>
        <w:t>az érdeklődő, mesebarát közösségeket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 xml:space="preserve"> Benedek Elek szül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e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tésnapja alkalmából. Ünn</w:t>
      </w:r>
      <w:r w:rsidR="0088432B" w:rsidRPr="004339C9">
        <w:rPr>
          <w:rFonts w:asciiTheme="majorHAnsi" w:hAnsiTheme="majorHAnsi"/>
          <w:color w:val="7E552B"/>
          <w:sz w:val="24"/>
          <w:szCs w:val="24"/>
        </w:rPr>
        <w:t>epeljük e sokrétű kincsestár</w:t>
      </w:r>
      <w:r w:rsidRPr="004339C9">
        <w:rPr>
          <w:rFonts w:asciiTheme="majorHAnsi" w:hAnsiTheme="majorHAnsi"/>
          <w:color w:val="7E552B"/>
          <w:sz w:val="24"/>
          <w:szCs w:val="24"/>
        </w:rPr>
        <w:t xml:space="preserve">, </w:t>
      </w:r>
      <w:r w:rsidR="0088432B" w:rsidRPr="004339C9">
        <w:rPr>
          <w:rFonts w:asciiTheme="majorHAnsi" w:hAnsiTheme="majorHAnsi"/>
          <w:color w:val="7E552B"/>
          <w:sz w:val="24"/>
          <w:szCs w:val="24"/>
        </w:rPr>
        <w:t xml:space="preserve">a 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 xml:space="preserve">gyermeknek és felnőtteknek szóló mesék gazdagságát szakmai </w:t>
      </w:r>
      <w:r w:rsidRPr="004339C9">
        <w:rPr>
          <w:rFonts w:asciiTheme="majorHAnsi" w:hAnsiTheme="majorHAnsi"/>
          <w:color w:val="7E552B"/>
          <w:sz w:val="24"/>
          <w:szCs w:val="24"/>
        </w:rPr>
        <w:t>és kulturális eseményekkel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.</w:t>
      </w:r>
    </w:p>
    <w:p w:rsidR="00176004" w:rsidRPr="004339C9" w:rsidRDefault="00176004" w:rsidP="00056E36">
      <w:pPr>
        <w:spacing w:after="0" w:line="240" w:lineRule="auto"/>
        <w:ind w:firstLine="284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 xml:space="preserve">Konferenciáink a találkozás, tanácskozás, támogatás és szakmaközi összefogás helyszínei, ahol az egymást tisztelő szakmai közösség </w:t>
      </w:r>
      <w:r w:rsidR="006747A5" w:rsidRPr="004339C9">
        <w:rPr>
          <w:rFonts w:asciiTheme="majorHAnsi" w:hAnsiTheme="majorHAnsi"/>
          <w:color w:val="7E552B"/>
          <w:sz w:val="24"/>
          <w:szCs w:val="24"/>
        </w:rPr>
        <w:t>a közönség számára közel hozza</w:t>
      </w:r>
      <w:r w:rsidRPr="004339C9">
        <w:rPr>
          <w:rFonts w:asciiTheme="majorHAnsi" w:hAnsiTheme="majorHAnsi"/>
          <w:color w:val="7E552B"/>
          <w:sz w:val="24"/>
          <w:szCs w:val="24"/>
        </w:rPr>
        <w:t xml:space="preserve"> mes</w:t>
      </w:r>
      <w:r w:rsidRPr="004339C9">
        <w:rPr>
          <w:rFonts w:asciiTheme="majorHAnsi" w:hAnsiTheme="majorHAnsi"/>
          <w:color w:val="7E552B"/>
          <w:sz w:val="24"/>
          <w:szCs w:val="24"/>
        </w:rPr>
        <w:t>e</w:t>
      </w:r>
      <w:r w:rsidRPr="004339C9">
        <w:rPr>
          <w:rFonts w:asciiTheme="majorHAnsi" w:hAnsiTheme="majorHAnsi"/>
          <w:color w:val="7E552B"/>
          <w:sz w:val="24"/>
          <w:szCs w:val="24"/>
        </w:rPr>
        <w:t>műveltség</w:t>
      </w:r>
      <w:r w:rsidR="006747A5" w:rsidRPr="004339C9">
        <w:rPr>
          <w:rFonts w:asciiTheme="majorHAnsi" w:hAnsiTheme="majorHAnsi"/>
          <w:color w:val="7E552B"/>
          <w:sz w:val="24"/>
          <w:szCs w:val="24"/>
        </w:rPr>
        <w:t>ünk</w:t>
      </w:r>
      <w:r w:rsidRPr="004339C9">
        <w:rPr>
          <w:rFonts w:asciiTheme="majorHAnsi" w:hAnsiTheme="majorHAnsi"/>
          <w:color w:val="7E552B"/>
          <w:sz w:val="24"/>
          <w:szCs w:val="24"/>
        </w:rPr>
        <w:t xml:space="preserve"> kincseit. Az együtt</w:t>
      </w:r>
      <w:r w:rsidR="006747A5" w:rsidRPr="004339C9">
        <w:rPr>
          <w:rFonts w:asciiTheme="majorHAnsi" w:hAnsiTheme="majorHAnsi"/>
          <w:color w:val="7E552B"/>
          <w:sz w:val="24"/>
          <w:szCs w:val="24"/>
        </w:rPr>
        <w:t>-mesélés, egymástól tan</w:t>
      </w:r>
      <w:r w:rsidR="006747A5" w:rsidRPr="004339C9">
        <w:rPr>
          <w:rFonts w:asciiTheme="majorHAnsi" w:hAnsiTheme="majorHAnsi"/>
          <w:color w:val="7E552B"/>
          <w:sz w:val="24"/>
          <w:szCs w:val="24"/>
        </w:rPr>
        <w:t>u</w:t>
      </w:r>
      <w:r w:rsidR="006747A5" w:rsidRPr="004339C9">
        <w:rPr>
          <w:rFonts w:asciiTheme="majorHAnsi" w:hAnsiTheme="majorHAnsi"/>
          <w:color w:val="7E552B"/>
          <w:sz w:val="24"/>
          <w:szCs w:val="24"/>
        </w:rPr>
        <w:t xml:space="preserve">lás és </w:t>
      </w:r>
      <w:r w:rsidRPr="004339C9">
        <w:rPr>
          <w:rFonts w:asciiTheme="majorHAnsi" w:hAnsiTheme="majorHAnsi"/>
          <w:color w:val="7E552B"/>
          <w:sz w:val="24"/>
          <w:szCs w:val="24"/>
        </w:rPr>
        <w:t>szakmai kapcsolattartás a kulcsa a közösségi mese-él</w:t>
      </w:r>
      <w:r w:rsidR="006747A5" w:rsidRPr="004339C9">
        <w:rPr>
          <w:rFonts w:asciiTheme="majorHAnsi" w:hAnsiTheme="majorHAnsi"/>
          <w:color w:val="7E552B"/>
          <w:sz w:val="24"/>
          <w:szCs w:val="24"/>
        </w:rPr>
        <w:t>et fenntartásának, mesekultúra</w:t>
      </w:r>
      <w:r w:rsidRPr="004339C9">
        <w:rPr>
          <w:rFonts w:asciiTheme="majorHAnsi" w:hAnsiTheme="majorHAnsi"/>
          <w:color w:val="7E552B"/>
          <w:sz w:val="24"/>
          <w:szCs w:val="24"/>
        </w:rPr>
        <w:t xml:space="preserve"> tovább örökítésének.</w:t>
      </w:r>
    </w:p>
    <w:p w:rsidR="005571D6" w:rsidRPr="004339C9" w:rsidRDefault="005571D6" w:rsidP="00056E36">
      <w:pPr>
        <w:spacing w:after="0" w:line="240" w:lineRule="auto"/>
        <w:ind w:firstLine="284"/>
        <w:jc w:val="both"/>
        <w:rPr>
          <w:rFonts w:asciiTheme="majorHAnsi" w:hAnsiTheme="majorHAnsi"/>
          <w:color w:val="7E552B"/>
          <w:sz w:val="24"/>
          <w:szCs w:val="24"/>
        </w:rPr>
      </w:pPr>
    </w:p>
    <w:p w:rsidR="00E11645" w:rsidRPr="004339C9" w:rsidRDefault="00E11645" w:rsidP="00056E36">
      <w:pPr>
        <w:spacing w:after="0" w:line="240" w:lineRule="auto"/>
        <w:ind w:firstLine="284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 xml:space="preserve">Eddigi helyszíneink mutatják a </w:t>
      </w:r>
      <w:r w:rsidR="00E21D31" w:rsidRPr="004339C9">
        <w:rPr>
          <w:rFonts w:asciiTheme="majorHAnsi" w:hAnsiTheme="majorHAnsi"/>
          <w:color w:val="7E552B"/>
          <w:sz w:val="24"/>
          <w:szCs w:val="24"/>
        </w:rPr>
        <w:t>mesés</w:t>
      </w:r>
      <w:r w:rsidRPr="004339C9">
        <w:rPr>
          <w:rFonts w:asciiTheme="majorHAnsi" w:hAnsiTheme="majorHAnsi"/>
          <w:color w:val="7E552B"/>
          <w:sz w:val="24"/>
          <w:szCs w:val="24"/>
        </w:rPr>
        <w:t xml:space="preserve"> összefogást</w:t>
      </w:r>
      <w:r w:rsidR="00E21D31" w:rsidRPr="004339C9">
        <w:rPr>
          <w:rFonts w:asciiTheme="majorHAnsi" w:hAnsiTheme="majorHAnsi"/>
          <w:color w:val="7E552B"/>
          <w:sz w:val="24"/>
          <w:szCs w:val="24"/>
        </w:rPr>
        <w:t xml:space="preserve"> és sz</w:t>
      </w:r>
      <w:r w:rsidR="00E21D31" w:rsidRPr="004339C9">
        <w:rPr>
          <w:rFonts w:asciiTheme="majorHAnsi" w:hAnsiTheme="majorHAnsi"/>
          <w:color w:val="7E552B"/>
          <w:sz w:val="24"/>
          <w:szCs w:val="24"/>
        </w:rPr>
        <w:t>é</w:t>
      </w:r>
      <w:r w:rsidR="00E21D31" w:rsidRPr="004339C9">
        <w:rPr>
          <w:rFonts w:asciiTheme="majorHAnsi" w:hAnsiTheme="majorHAnsi"/>
          <w:color w:val="7E552B"/>
          <w:sz w:val="24"/>
          <w:szCs w:val="24"/>
        </w:rPr>
        <w:t>les tájékoztatást</w:t>
      </w:r>
      <w:r w:rsidRPr="004339C9">
        <w:rPr>
          <w:rFonts w:asciiTheme="majorHAnsi" w:hAnsiTheme="majorHAnsi"/>
          <w:color w:val="7E552B"/>
          <w:sz w:val="24"/>
          <w:szCs w:val="24"/>
        </w:rPr>
        <w:t>: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2017. Pécs</w:t>
      </w:r>
      <w:r w:rsidR="00E735B7" w:rsidRPr="004339C9">
        <w:rPr>
          <w:rFonts w:asciiTheme="majorHAnsi" w:hAnsiTheme="majorHAnsi"/>
          <w:color w:val="7E552B"/>
          <w:sz w:val="24"/>
          <w:szCs w:val="24"/>
        </w:rPr>
        <w:t>, Pécsi Tudományegyetem Kultúratudományi, Pedagógusképző és Vidékfejlesztési Kar</w:t>
      </w:r>
      <w:r w:rsidR="00E735B7" w:rsidRPr="004339C9">
        <w:rPr>
          <w:rStyle w:val="Lbjegyzet-hivatkozs"/>
          <w:rFonts w:asciiTheme="majorHAnsi" w:hAnsiTheme="majorHAnsi"/>
          <w:color w:val="7E552B"/>
          <w:sz w:val="24"/>
          <w:szCs w:val="24"/>
          <w:vertAlign w:val="baseline"/>
        </w:rPr>
        <w:t xml:space="preserve"> </w:t>
      </w:r>
      <w:r w:rsidR="00115D8E" w:rsidRPr="004339C9">
        <w:rPr>
          <w:rFonts w:asciiTheme="majorHAnsi" w:hAnsiTheme="majorHAnsi"/>
          <w:color w:val="7E552B"/>
          <w:sz w:val="24"/>
          <w:szCs w:val="24"/>
        </w:rPr>
        <w:t>– Eszék,</w:t>
      </w:r>
      <w:r w:rsidR="00115D8E" w:rsidRPr="004339C9">
        <w:rPr>
          <w:rFonts w:asciiTheme="majorHAnsi" w:hAnsiTheme="majorHAnsi"/>
          <w:color w:val="7E552B"/>
          <w:sz w:val="24"/>
          <w:szCs w:val="24"/>
        </w:rPr>
        <w:br/>
      </w:r>
      <w:r w:rsidRPr="004339C9">
        <w:rPr>
          <w:rFonts w:asciiTheme="majorHAnsi" w:hAnsiTheme="majorHAnsi"/>
          <w:color w:val="7E552B"/>
          <w:sz w:val="24"/>
          <w:szCs w:val="24"/>
        </w:rPr>
        <w:t>Magyar Oktatási és Művelődési Központ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2016. Nyíregyháza, Móricz Zsigmond Megyei és Városi Könyvtár</w:t>
      </w:r>
      <w:r w:rsidR="00ED0035" w:rsidRPr="004339C9">
        <w:rPr>
          <w:rFonts w:asciiTheme="majorHAnsi" w:hAnsiTheme="majorHAnsi"/>
          <w:color w:val="7E552B"/>
          <w:sz w:val="24"/>
          <w:szCs w:val="24"/>
        </w:rPr>
        <w:t xml:space="preserve"> </w:t>
      </w:r>
      <w:r w:rsidRPr="004339C9">
        <w:rPr>
          <w:rFonts w:asciiTheme="majorHAnsi" w:hAnsiTheme="majorHAnsi"/>
          <w:color w:val="7E552B"/>
          <w:sz w:val="24"/>
          <w:szCs w:val="24"/>
        </w:rPr>
        <w:t>– Beregs</w:t>
      </w:r>
      <w:r w:rsidR="00115D8E" w:rsidRPr="004339C9">
        <w:rPr>
          <w:rFonts w:asciiTheme="majorHAnsi" w:hAnsiTheme="majorHAnsi"/>
          <w:color w:val="7E552B"/>
          <w:sz w:val="24"/>
          <w:szCs w:val="24"/>
        </w:rPr>
        <w:t>zász, II. Rákóczi Ferenc Magyar</w:t>
      </w:r>
      <w:r w:rsidR="00115D8E" w:rsidRPr="004339C9">
        <w:rPr>
          <w:rFonts w:asciiTheme="majorHAnsi" w:hAnsiTheme="majorHAnsi"/>
          <w:color w:val="7E552B"/>
          <w:sz w:val="24"/>
          <w:szCs w:val="24"/>
        </w:rPr>
        <w:br/>
      </w:r>
      <w:r w:rsidRPr="004339C9">
        <w:rPr>
          <w:rFonts w:asciiTheme="majorHAnsi" w:hAnsiTheme="majorHAnsi"/>
          <w:color w:val="7E552B"/>
          <w:sz w:val="24"/>
          <w:szCs w:val="24"/>
        </w:rPr>
        <w:t>Főiskola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2015. Kecskemét, Bács-Kiskun Megyei Katona József Könyvtár 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2014. Háromszék, Bod Péter Megyei Könyvtár 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lastRenderedPageBreak/>
        <w:t>2013. Fülek</w:t>
      </w:r>
      <w:r w:rsidR="001A1498" w:rsidRPr="004339C9">
        <w:rPr>
          <w:rFonts w:asciiTheme="majorHAnsi" w:hAnsiTheme="majorHAnsi"/>
          <w:color w:val="7E552B"/>
          <w:sz w:val="24"/>
          <w:szCs w:val="24"/>
        </w:rPr>
        <w:t>, Füleki Vármúzeum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2012. Kaposvár, Kaposvári Egyetem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2011. Eger, Bródy Sá</w:t>
      </w:r>
      <w:r w:rsidR="00115D8E" w:rsidRPr="004339C9">
        <w:rPr>
          <w:rFonts w:asciiTheme="majorHAnsi" w:hAnsiTheme="majorHAnsi"/>
          <w:color w:val="7E552B"/>
          <w:sz w:val="24"/>
          <w:szCs w:val="24"/>
        </w:rPr>
        <w:t>ndor Megyei és Városi Könyvtár,</w:t>
      </w:r>
      <w:r w:rsidR="00115D8E" w:rsidRPr="004339C9">
        <w:rPr>
          <w:rFonts w:asciiTheme="majorHAnsi" w:hAnsiTheme="majorHAnsi"/>
          <w:color w:val="7E552B"/>
          <w:sz w:val="24"/>
          <w:szCs w:val="24"/>
        </w:rPr>
        <w:br/>
      </w:r>
      <w:r w:rsidRPr="004339C9">
        <w:rPr>
          <w:rFonts w:asciiTheme="majorHAnsi" w:hAnsiTheme="majorHAnsi"/>
          <w:color w:val="7E552B"/>
          <w:sz w:val="24"/>
          <w:szCs w:val="24"/>
        </w:rPr>
        <w:t>Eszterházy Károly Főiskola, Benedek Elek Óvoda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2010. Százhalombatta, Hamvas Béla Városi Könyvtár 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2009. Budapest, Országos Széchényi Könyvtár 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2008. Tokaj </w:t>
      </w:r>
    </w:p>
    <w:p w:rsidR="00BC436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2007. Salgótarján, Balassi Bálint Megyei Könyvtár</w:t>
      </w:r>
    </w:p>
    <w:p w:rsidR="00115D8E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2006. Békéscsaba, Békés Megyei Könyvtár </w:t>
      </w:r>
    </w:p>
    <w:p w:rsidR="00E21D31" w:rsidRPr="004339C9" w:rsidRDefault="00E21D31" w:rsidP="00115D8E">
      <w:pPr>
        <w:spacing w:after="0" w:line="240" w:lineRule="auto"/>
        <w:ind w:left="652" w:hanging="652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2005. Budapest, Országos Széchényi Könyvtár</w:t>
      </w:r>
    </w:p>
    <w:p w:rsidR="009D790C" w:rsidRPr="004339C9" w:rsidRDefault="009D790C" w:rsidP="00056E36">
      <w:pPr>
        <w:spacing w:after="0" w:line="240" w:lineRule="auto"/>
        <w:jc w:val="both"/>
        <w:rPr>
          <w:rFonts w:asciiTheme="majorHAnsi" w:hAnsiTheme="majorHAnsi"/>
          <w:color w:val="7E552B"/>
          <w:sz w:val="24"/>
          <w:szCs w:val="24"/>
        </w:rPr>
      </w:pPr>
    </w:p>
    <w:p w:rsidR="006F6D79" w:rsidRPr="004339C9" w:rsidRDefault="006F6D79" w:rsidP="009D790C">
      <w:pPr>
        <w:spacing w:after="0" w:line="240" w:lineRule="auto"/>
        <w:ind w:firstLine="284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Évente választ</w:t>
      </w:r>
      <w:r w:rsidR="00351185" w:rsidRPr="004339C9">
        <w:rPr>
          <w:rFonts w:asciiTheme="majorHAnsi" w:hAnsiTheme="majorHAnsi"/>
          <w:color w:val="7E552B"/>
          <w:sz w:val="24"/>
          <w:szCs w:val="24"/>
        </w:rPr>
        <w:t>ott</w:t>
      </w:r>
      <w:r w:rsidRPr="004339C9">
        <w:rPr>
          <w:rFonts w:asciiTheme="majorHAnsi" w:hAnsiTheme="majorHAnsi"/>
          <w:color w:val="7E552B"/>
          <w:sz w:val="24"/>
          <w:szCs w:val="24"/>
        </w:rPr>
        <w:t>unk a konferenciáknak szakmai han</w:t>
      </w:r>
      <w:r w:rsidRPr="004339C9">
        <w:rPr>
          <w:rFonts w:asciiTheme="majorHAnsi" w:hAnsiTheme="majorHAnsi"/>
          <w:color w:val="7E552B"/>
          <w:sz w:val="24"/>
          <w:szCs w:val="24"/>
        </w:rPr>
        <w:t>g</w:t>
      </w:r>
      <w:r w:rsidRPr="004339C9">
        <w:rPr>
          <w:rFonts w:asciiTheme="majorHAnsi" w:hAnsiTheme="majorHAnsi"/>
          <w:color w:val="7E552B"/>
          <w:sz w:val="24"/>
          <w:szCs w:val="24"/>
        </w:rPr>
        <w:t xml:space="preserve">súlyt, </w:t>
      </w:r>
      <w:r w:rsidR="00351185" w:rsidRPr="004339C9">
        <w:rPr>
          <w:rFonts w:asciiTheme="majorHAnsi" w:hAnsiTheme="majorHAnsi"/>
          <w:color w:val="7E552B"/>
          <w:sz w:val="24"/>
          <w:szCs w:val="24"/>
        </w:rPr>
        <w:t>a mesekultúra támogatásaként</w:t>
      </w:r>
      <w:r w:rsidRPr="004339C9">
        <w:rPr>
          <w:rFonts w:asciiTheme="majorHAnsi" w:hAnsiTheme="majorHAnsi"/>
          <w:color w:val="7E552B"/>
          <w:sz w:val="24"/>
          <w:szCs w:val="24"/>
        </w:rPr>
        <w:t xml:space="preserve"> közösségi mesélést, kulturális programot, módszertani műhelyt, annotált irod</w:t>
      </w:r>
      <w:r w:rsidRPr="004339C9">
        <w:rPr>
          <w:rFonts w:asciiTheme="majorHAnsi" w:hAnsiTheme="majorHAnsi"/>
          <w:color w:val="7E552B"/>
          <w:sz w:val="24"/>
          <w:szCs w:val="24"/>
        </w:rPr>
        <w:t>a</w:t>
      </w:r>
      <w:r w:rsidRPr="004339C9">
        <w:rPr>
          <w:rFonts w:asciiTheme="majorHAnsi" w:hAnsiTheme="majorHAnsi"/>
          <w:color w:val="7E552B"/>
          <w:sz w:val="24"/>
          <w:szCs w:val="24"/>
        </w:rPr>
        <w:t>lomjegyzék összeállítását</w:t>
      </w:r>
      <w:r w:rsidR="00351185" w:rsidRPr="004339C9">
        <w:rPr>
          <w:rFonts w:asciiTheme="majorHAnsi" w:hAnsiTheme="majorHAnsi"/>
          <w:color w:val="7E552B"/>
          <w:sz w:val="24"/>
          <w:szCs w:val="24"/>
        </w:rPr>
        <w:t xml:space="preserve"> végeztük társzervezőink és gya</w:t>
      </w:r>
      <w:r w:rsidR="00351185" w:rsidRPr="004339C9">
        <w:rPr>
          <w:rFonts w:asciiTheme="majorHAnsi" w:hAnsiTheme="majorHAnsi"/>
          <w:color w:val="7E552B"/>
          <w:sz w:val="24"/>
          <w:szCs w:val="24"/>
        </w:rPr>
        <w:t>k</w:t>
      </w:r>
      <w:r w:rsidR="00351185" w:rsidRPr="004339C9">
        <w:rPr>
          <w:rFonts w:asciiTheme="majorHAnsi" w:hAnsiTheme="majorHAnsi"/>
          <w:color w:val="7E552B"/>
          <w:sz w:val="24"/>
          <w:szCs w:val="24"/>
        </w:rPr>
        <w:t>ran önkéntes előadóink segítségével</w:t>
      </w:r>
      <w:r w:rsidRPr="004339C9">
        <w:rPr>
          <w:rFonts w:asciiTheme="majorHAnsi" w:hAnsiTheme="majorHAnsi"/>
          <w:color w:val="7E552B"/>
          <w:sz w:val="24"/>
          <w:szCs w:val="24"/>
        </w:rPr>
        <w:t xml:space="preserve">. 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 xml:space="preserve">Idei konferenciánk a mesék feldolgozásának </w:t>
      </w:r>
      <w:r w:rsidR="00351185" w:rsidRPr="004339C9">
        <w:rPr>
          <w:rFonts w:asciiTheme="majorHAnsi" w:hAnsiTheme="majorHAnsi"/>
          <w:color w:val="7E552B"/>
          <w:sz w:val="24"/>
          <w:szCs w:val="24"/>
        </w:rPr>
        <w:t>különböző módszereiből mutat egy csokorral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. Előadást hallhatunk a mesés bábjátékról, a Kec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s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keméti Filmstúdió készítette</w:t>
      </w:r>
      <w:r w:rsidR="006747A5" w:rsidRPr="004339C9">
        <w:rPr>
          <w:rFonts w:asciiTheme="majorHAnsi" w:hAnsiTheme="majorHAnsi"/>
          <w:color w:val="7E552B"/>
          <w:sz w:val="24"/>
          <w:szCs w:val="24"/>
        </w:rPr>
        <w:t xml:space="preserve"> rajzfilmes feldolgozásról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. M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e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 xml:space="preserve">semondók, néprajzkutatók beszélnek a népmese múltbeli és mai életéről. </w:t>
      </w:r>
    </w:p>
    <w:p w:rsidR="00176004" w:rsidRPr="004339C9" w:rsidRDefault="006F6D79" w:rsidP="00056E36">
      <w:pPr>
        <w:spacing w:after="0" w:line="240" w:lineRule="auto"/>
        <w:ind w:firstLine="284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Mesebeli szellemi, lelki és kulturális örökségünk egyik jeles példája Mátyás királyunk alakja, aki csalafinta, igazs</w:t>
      </w:r>
      <w:r w:rsidRPr="004339C9">
        <w:rPr>
          <w:rFonts w:asciiTheme="majorHAnsi" w:hAnsiTheme="majorHAnsi"/>
          <w:color w:val="7E552B"/>
          <w:sz w:val="24"/>
          <w:szCs w:val="24"/>
        </w:rPr>
        <w:t>á</w:t>
      </w:r>
      <w:r w:rsidRPr="004339C9">
        <w:rPr>
          <w:rFonts w:asciiTheme="majorHAnsi" w:hAnsiTheme="majorHAnsi"/>
          <w:color w:val="7E552B"/>
          <w:sz w:val="24"/>
          <w:szCs w:val="24"/>
        </w:rPr>
        <w:t>gos és kalandos események hőse lett meséinkben. Hozzá alakítottak vagy alkottak meséket, melyek szerint nyitott szemmel és szívvel járt a nép között, ahogy napjaink mes</w:t>
      </w:r>
      <w:r w:rsidRPr="004339C9">
        <w:rPr>
          <w:rFonts w:asciiTheme="majorHAnsi" w:hAnsiTheme="majorHAnsi"/>
          <w:color w:val="7E552B"/>
          <w:sz w:val="24"/>
          <w:szCs w:val="24"/>
        </w:rPr>
        <w:t>e</w:t>
      </w:r>
      <w:r w:rsidRPr="004339C9">
        <w:rPr>
          <w:rFonts w:asciiTheme="majorHAnsi" w:hAnsiTheme="majorHAnsi"/>
          <w:color w:val="7E552B"/>
          <w:sz w:val="24"/>
          <w:szCs w:val="24"/>
        </w:rPr>
        <w:t>mondói is.</w:t>
      </w:r>
      <w:r w:rsidR="00351185" w:rsidRPr="004339C9">
        <w:rPr>
          <w:rFonts w:asciiTheme="majorHAnsi" w:hAnsiTheme="majorHAnsi"/>
          <w:color w:val="7E552B"/>
          <w:sz w:val="24"/>
          <w:szCs w:val="24"/>
        </w:rPr>
        <w:t xml:space="preserve"> 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Konferenciánk segítői az Ipolyi Arnold mes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e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mondó verseny mesemondói, akik lehetővé teszik sz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á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 xml:space="preserve">munkra, hogy átéljük a mesehallgatás máig tartó csodáját. </w:t>
      </w:r>
    </w:p>
    <w:p w:rsidR="00176004" w:rsidRPr="004339C9" w:rsidRDefault="00176004" w:rsidP="00056E36">
      <w:pPr>
        <w:spacing w:after="0" w:line="240" w:lineRule="auto"/>
        <w:ind w:firstLine="284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A konferencia második napján a mese élményszerű m</w:t>
      </w:r>
      <w:r w:rsidRPr="004339C9">
        <w:rPr>
          <w:rFonts w:asciiTheme="majorHAnsi" w:hAnsiTheme="majorHAnsi"/>
          <w:color w:val="7E552B"/>
          <w:sz w:val="24"/>
          <w:szCs w:val="24"/>
        </w:rPr>
        <w:t>ű</w:t>
      </w:r>
      <w:r w:rsidRPr="004339C9">
        <w:rPr>
          <w:rFonts w:asciiTheme="majorHAnsi" w:hAnsiTheme="majorHAnsi"/>
          <w:color w:val="7E552B"/>
          <w:sz w:val="24"/>
          <w:szCs w:val="24"/>
        </w:rPr>
        <w:t>velésének négy módszerével ismerkedhetünk meg, szakmai műhelyek keretében mélyülhetünk el a mesemondás k</w:t>
      </w:r>
      <w:r w:rsidRPr="004339C9">
        <w:rPr>
          <w:rFonts w:asciiTheme="majorHAnsi" w:hAnsiTheme="majorHAnsi"/>
          <w:color w:val="7E552B"/>
          <w:sz w:val="24"/>
          <w:szCs w:val="24"/>
        </w:rPr>
        <w:t>ü</w:t>
      </w:r>
      <w:r w:rsidRPr="004339C9">
        <w:rPr>
          <w:rFonts w:asciiTheme="majorHAnsi" w:hAnsiTheme="majorHAnsi"/>
          <w:color w:val="7E552B"/>
          <w:sz w:val="24"/>
          <w:szCs w:val="24"/>
        </w:rPr>
        <w:t xml:space="preserve">lönböző irányzataiban. </w:t>
      </w:r>
    </w:p>
    <w:p w:rsidR="00176004" w:rsidRPr="004339C9" w:rsidRDefault="00176004" w:rsidP="00056E36">
      <w:pPr>
        <w:spacing w:after="0" w:line="240" w:lineRule="auto"/>
        <w:ind w:firstLine="284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lastRenderedPageBreak/>
        <w:t>Idén pályázatot hirdetünk a csatlakozó intézmények k</w:t>
      </w:r>
      <w:r w:rsidRPr="004339C9">
        <w:rPr>
          <w:rFonts w:asciiTheme="majorHAnsi" w:hAnsiTheme="majorHAnsi"/>
          <w:color w:val="7E552B"/>
          <w:sz w:val="24"/>
          <w:szCs w:val="24"/>
        </w:rPr>
        <w:t>ö</w:t>
      </w:r>
      <w:r w:rsidRPr="004339C9">
        <w:rPr>
          <w:rFonts w:asciiTheme="majorHAnsi" w:hAnsiTheme="majorHAnsi"/>
          <w:color w:val="7E552B"/>
          <w:sz w:val="24"/>
          <w:szCs w:val="24"/>
        </w:rPr>
        <w:t>zött a legsikeresebb, a legtöbb közönséget megmozgató és a legkreatívabb program címére. A nyerteseket azzal isme</w:t>
      </w:r>
      <w:r w:rsidRPr="004339C9">
        <w:rPr>
          <w:rFonts w:asciiTheme="majorHAnsi" w:hAnsiTheme="majorHAnsi"/>
          <w:color w:val="7E552B"/>
          <w:sz w:val="24"/>
          <w:szCs w:val="24"/>
        </w:rPr>
        <w:t>r</w:t>
      </w:r>
      <w:r w:rsidRPr="004339C9">
        <w:rPr>
          <w:rFonts w:asciiTheme="majorHAnsi" w:hAnsiTheme="majorHAnsi"/>
          <w:color w:val="7E552B"/>
          <w:sz w:val="24"/>
          <w:szCs w:val="24"/>
        </w:rPr>
        <w:t>jük el, hogy a Meseszó Magyar Mesemondó és Szövegfolklór Egyesület jeles mesemondói később náluk, a helyszínen mesél</w:t>
      </w:r>
      <w:r w:rsidR="006F6D79" w:rsidRPr="004339C9">
        <w:rPr>
          <w:rFonts w:asciiTheme="majorHAnsi" w:hAnsiTheme="majorHAnsi"/>
          <w:color w:val="7E552B"/>
          <w:sz w:val="24"/>
          <w:szCs w:val="24"/>
        </w:rPr>
        <w:t>het</w:t>
      </w:r>
      <w:r w:rsidRPr="004339C9">
        <w:rPr>
          <w:rFonts w:asciiTheme="majorHAnsi" w:hAnsiTheme="majorHAnsi"/>
          <w:color w:val="7E552B"/>
          <w:sz w:val="24"/>
          <w:szCs w:val="24"/>
        </w:rPr>
        <w:t>nek.</w:t>
      </w:r>
    </w:p>
    <w:p w:rsidR="00176004" w:rsidRPr="004339C9" w:rsidRDefault="00E21D31" w:rsidP="00056E36">
      <w:pPr>
        <w:spacing w:after="0" w:line="240" w:lineRule="auto"/>
        <w:ind w:firstLine="284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A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 xml:space="preserve"> 21. század kulturális közegében újjáéledve szelfipályá</w:t>
      </w:r>
      <w:r w:rsidR="00115D8E" w:rsidRPr="004339C9">
        <w:rPr>
          <w:rFonts w:asciiTheme="majorHAnsi" w:hAnsiTheme="majorHAnsi"/>
          <w:color w:val="7E552B"/>
          <w:sz w:val="24"/>
          <w:szCs w:val="24"/>
        </w:rPr>
        <w:t>-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>zat</w:t>
      </w:r>
      <w:r w:rsidRPr="004339C9">
        <w:rPr>
          <w:rFonts w:asciiTheme="majorHAnsi" w:hAnsiTheme="majorHAnsi"/>
          <w:color w:val="7E552B"/>
          <w:sz w:val="24"/>
          <w:szCs w:val="24"/>
        </w:rPr>
        <w:t>ot hirdettünk</w:t>
      </w:r>
      <w:r w:rsidR="006F658B" w:rsidRPr="004339C9">
        <w:rPr>
          <w:rFonts w:asciiTheme="majorHAnsi" w:hAnsiTheme="majorHAnsi"/>
          <w:color w:val="7E552B"/>
          <w:sz w:val="24"/>
          <w:szCs w:val="24"/>
        </w:rPr>
        <w:t>.</w:t>
      </w:r>
      <w:r w:rsidRPr="004339C9">
        <w:rPr>
          <w:rFonts w:asciiTheme="majorHAnsi" w:hAnsiTheme="majorHAnsi"/>
          <w:color w:val="7E552B"/>
          <w:sz w:val="24"/>
          <w:szCs w:val="24"/>
        </w:rPr>
        <w:t xml:space="preserve"> </w:t>
      </w:r>
      <w:r w:rsidR="00670B1E" w:rsidRPr="004339C9">
        <w:rPr>
          <w:rFonts w:asciiTheme="majorHAnsi" w:hAnsiTheme="majorHAnsi"/>
          <w:color w:val="7E552B"/>
          <w:sz w:val="24"/>
          <w:szCs w:val="24"/>
        </w:rPr>
        <w:t>Olyan képeket kértünk, amelyeken val</w:t>
      </w:r>
      <w:r w:rsidR="00670B1E" w:rsidRPr="004339C9">
        <w:rPr>
          <w:rFonts w:asciiTheme="majorHAnsi" w:hAnsiTheme="majorHAnsi"/>
          <w:color w:val="7E552B"/>
          <w:sz w:val="24"/>
          <w:szCs w:val="24"/>
        </w:rPr>
        <w:t>a</w:t>
      </w:r>
      <w:r w:rsidR="00670B1E" w:rsidRPr="004339C9">
        <w:rPr>
          <w:rFonts w:asciiTheme="majorHAnsi" w:hAnsiTheme="majorHAnsi"/>
          <w:color w:val="7E552B"/>
          <w:sz w:val="24"/>
          <w:szCs w:val="24"/>
        </w:rPr>
        <w:t>mely, Mátyás királyhoz vagy Mátyás-meséhez kötődő hel</w:t>
      </w:r>
      <w:r w:rsidR="00670B1E" w:rsidRPr="004339C9">
        <w:rPr>
          <w:rFonts w:asciiTheme="majorHAnsi" w:hAnsiTheme="majorHAnsi"/>
          <w:color w:val="7E552B"/>
          <w:sz w:val="24"/>
          <w:szCs w:val="24"/>
        </w:rPr>
        <w:t>y</w:t>
      </w:r>
      <w:r w:rsidR="00670B1E" w:rsidRPr="004339C9">
        <w:rPr>
          <w:rFonts w:asciiTheme="majorHAnsi" w:hAnsiTheme="majorHAnsi"/>
          <w:color w:val="7E552B"/>
          <w:sz w:val="24"/>
          <w:szCs w:val="24"/>
        </w:rPr>
        <w:t>szín, hangulat jelenik meg.</w:t>
      </w:r>
      <w:r w:rsidR="00176004" w:rsidRPr="004339C9">
        <w:rPr>
          <w:rFonts w:asciiTheme="majorHAnsi" w:hAnsiTheme="majorHAnsi"/>
          <w:color w:val="7E552B"/>
          <w:sz w:val="24"/>
          <w:szCs w:val="24"/>
        </w:rPr>
        <w:t xml:space="preserve"> </w:t>
      </w:r>
      <w:r w:rsidR="00351185" w:rsidRPr="004339C9">
        <w:rPr>
          <w:rFonts w:asciiTheme="majorHAnsi" w:hAnsiTheme="majorHAnsi"/>
          <w:color w:val="7E552B"/>
          <w:sz w:val="24"/>
          <w:szCs w:val="24"/>
        </w:rPr>
        <w:t>A p</w:t>
      </w:r>
      <w:r w:rsidR="006F6D79" w:rsidRPr="004339C9">
        <w:rPr>
          <w:rFonts w:asciiTheme="majorHAnsi" w:hAnsiTheme="majorHAnsi"/>
          <w:color w:val="7E552B"/>
          <w:sz w:val="24"/>
          <w:szCs w:val="24"/>
        </w:rPr>
        <w:t xml:space="preserve">ályázatra közel 100 pályázó </w:t>
      </w:r>
      <w:r w:rsidR="00351185" w:rsidRPr="004339C9">
        <w:rPr>
          <w:rFonts w:asciiTheme="majorHAnsi" w:hAnsiTheme="majorHAnsi"/>
          <w:color w:val="7E552B"/>
          <w:sz w:val="24"/>
          <w:szCs w:val="24"/>
        </w:rPr>
        <w:t>200 képét értékeltük, amelyek közül örömmel</w:t>
      </w:r>
      <w:r w:rsidR="006F6D79" w:rsidRPr="004339C9">
        <w:rPr>
          <w:rFonts w:asciiTheme="majorHAnsi" w:hAnsiTheme="majorHAnsi"/>
          <w:color w:val="7E552B"/>
          <w:sz w:val="24"/>
          <w:szCs w:val="24"/>
        </w:rPr>
        <w:t xml:space="preserve"> </w:t>
      </w:r>
      <w:r w:rsidR="00351185" w:rsidRPr="004339C9">
        <w:rPr>
          <w:rFonts w:asciiTheme="majorHAnsi" w:hAnsiTheme="majorHAnsi"/>
          <w:color w:val="7E552B"/>
          <w:sz w:val="24"/>
          <w:szCs w:val="24"/>
        </w:rPr>
        <w:t xml:space="preserve">jutalmazzuk </w:t>
      </w:r>
      <w:r w:rsidR="006F6D79" w:rsidRPr="004339C9">
        <w:rPr>
          <w:rFonts w:asciiTheme="majorHAnsi" w:hAnsiTheme="majorHAnsi"/>
          <w:color w:val="7E552B"/>
          <w:sz w:val="24"/>
          <w:szCs w:val="24"/>
        </w:rPr>
        <w:t>a legjobbakat.</w:t>
      </w:r>
    </w:p>
    <w:p w:rsidR="00176004" w:rsidRPr="004339C9" w:rsidRDefault="00176004" w:rsidP="00056E36">
      <w:pPr>
        <w:spacing w:after="0" w:line="240" w:lineRule="auto"/>
        <w:ind w:firstLine="284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 xml:space="preserve">Az alábbiakban </w:t>
      </w:r>
      <w:r w:rsidR="00633731" w:rsidRPr="004339C9">
        <w:rPr>
          <w:rFonts w:asciiTheme="majorHAnsi" w:hAnsiTheme="majorHAnsi"/>
          <w:color w:val="7E552B"/>
          <w:sz w:val="24"/>
          <w:szCs w:val="24"/>
        </w:rPr>
        <w:t>közreadjuk az előadások absztraktjait is, ezek segíthetnek kicsit rákészülni, majd később felidézni a ko</w:t>
      </w:r>
      <w:r w:rsidR="00E52CA8" w:rsidRPr="004339C9">
        <w:rPr>
          <w:rFonts w:asciiTheme="majorHAnsi" w:hAnsiTheme="majorHAnsi"/>
          <w:color w:val="7E552B"/>
          <w:sz w:val="24"/>
          <w:szCs w:val="24"/>
        </w:rPr>
        <w:t>n</w:t>
      </w:r>
      <w:r w:rsidR="00633731" w:rsidRPr="004339C9">
        <w:rPr>
          <w:rFonts w:asciiTheme="majorHAnsi" w:hAnsiTheme="majorHAnsi"/>
          <w:color w:val="7E552B"/>
          <w:sz w:val="24"/>
          <w:szCs w:val="24"/>
        </w:rPr>
        <w:t>ferenciát</w:t>
      </w:r>
      <w:r w:rsidRPr="004339C9">
        <w:rPr>
          <w:rFonts w:asciiTheme="majorHAnsi" w:hAnsiTheme="majorHAnsi"/>
          <w:color w:val="7E552B"/>
          <w:sz w:val="24"/>
          <w:szCs w:val="24"/>
        </w:rPr>
        <w:t>.</w:t>
      </w:r>
      <w:r w:rsidR="00E11645" w:rsidRPr="004339C9">
        <w:rPr>
          <w:rFonts w:asciiTheme="majorHAnsi" w:hAnsiTheme="majorHAnsi"/>
          <w:color w:val="7E552B"/>
          <w:sz w:val="24"/>
          <w:szCs w:val="24"/>
        </w:rPr>
        <w:t xml:space="preserve"> </w:t>
      </w:r>
    </w:p>
    <w:p w:rsidR="00115D8E" w:rsidRPr="004339C9" w:rsidRDefault="00115D8E" w:rsidP="00056E36">
      <w:pPr>
        <w:spacing w:after="0" w:line="240" w:lineRule="auto"/>
        <w:jc w:val="both"/>
        <w:rPr>
          <w:rFonts w:asciiTheme="majorHAnsi" w:hAnsiTheme="majorHAnsi"/>
          <w:color w:val="7E552B"/>
          <w:sz w:val="24"/>
          <w:szCs w:val="24"/>
        </w:rPr>
      </w:pPr>
    </w:p>
    <w:p w:rsidR="00176004" w:rsidRPr="004339C9" w:rsidRDefault="00176004" w:rsidP="00056E36">
      <w:pPr>
        <w:spacing w:after="0" w:line="240" w:lineRule="auto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Budapest, 2018. őszelő hava 21.</w:t>
      </w:r>
    </w:p>
    <w:p w:rsidR="00176004" w:rsidRPr="004339C9" w:rsidRDefault="00176004" w:rsidP="00056E36">
      <w:pPr>
        <w:spacing w:after="0" w:line="240" w:lineRule="auto"/>
        <w:jc w:val="both"/>
        <w:rPr>
          <w:rFonts w:asciiTheme="majorHAnsi" w:hAnsiTheme="majorHAnsi"/>
          <w:color w:val="7E552B"/>
          <w:sz w:val="24"/>
          <w:szCs w:val="24"/>
        </w:rPr>
      </w:pPr>
      <w:r w:rsidRPr="004339C9">
        <w:rPr>
          <w:rFonts w:asciiTheme="majorHAnsi" w:hAnsiTheme="majorHAnsi"/>
          <w:color w:val="7E552B"/>
          <w:sz w:val="24"/>
          <w:szCs w:val="24"/>
        </w:rPr>
        <w:t>Kovács Marianna és Stiblár Erika</w:t>
      </w:r>
      <w:r w:rsidRPr="004339C9">
        <w:rPr>
          <w:rFonts w:asciiTheme="majorHAnsi" w:hAnsiTheme="majorHAnsi"/>
          <w:color w:val="7E552B"/>
          <w:sz w:val="24"/>
          <w:szCs w:val="24"/>
        </w:rPr>
        <w:br w:type="page"/>
      </w:r>
    </w:p>
    <w:p w:rsidR="00176004" w:rsidRPr="004339C9" w:rsidRDefault="009A17FC" w:rsidP="00115D8E">
      <w:pPr>
        <w:pStyle w:val="Cmsor3"/>
        <w:spacing w:before="0"/>
        <w:rPr>
          <w:rFonts w:eastAsia="Times New Roman"/>
          <w:b/>
          <w:color w:val="7E552B"/>
          <w:sz w:val="25"/>
          <w:szCs w:val="25"/>
          <w:lang w:eastAsia="hu-HU"/>
        </w:rPr>
      </w:pPr>
      <w:bookmarkStart w:id="2" w:name="_Toc525301884"/>
      <w:r w:rsidRPr="004339C9">
        <w:rPr>
          <w:rFonts w:eastAsia="Times New Roman"/>
          <w:b/>
          <w:color w:val="7E552B"/>
          <w:sz w:val="25"/>
          <w:szCs w:val="25"/>
          <w:lang w:eastAsia="hu-HU"/>
        </w:rPr>
        <w:lastRenderedPageBreak/>
        <w:t xml:space="preserve">AZ </w:t>
      </w:r>
      <w:r w:rsidR="00176004" w:rsidRPr="004339C9">
        <w:rPr>
          <w:rFonts w:eastAsia="Times New Roman"/>
          <w:b/>
          <w:color w:val="7E552B"/>
          <w:sz w:val="25"/>
          <w:szCs w:val="25"/>
          <w:lang w:eastAsia="hu-HU"/>
        </w:rPr>
        <w:t>ORSZÁG</w:t>
      </w:r>
      <w:r w:rsidRPr="004339C9">
        <w:rPr>
          <w:rFonts w:eastAsia="Times New Roman"/>
          <w:b/>
          <w:color w:val="7E552B"/>
          <w:sz w:val="25"/>
          <w:szCs w:val="25"/>
          <w:lang w:eastAsia="hu-HU"/>
        </w:rPr>
        <w:t>OS SZAKMAI KONF</w:t>
      </w:r>
      <w:r w:rsidR="00115D8E" w:rsidRPr="004339C9">
        <w:rPr>
          <w:rFonts w:eastAsia="Times New Roman"/>
          <w:b/>
          <w:color w:val="7E552B"/>
          <w:sz w:val="25"/>
          <w:szCs w:val="25"/>
          <w:lang w:eastAsia="hu-HU"/>
        </w:rPr>
        <w:t>ERENCIA </w:t>
      </w:r>
      <w:r w:rsidR="00176004" w:rsidRPr="004339C9">
        <w:rPr>
          <w:rFonts w:eastAsia="Times New Roman"/>
          <w:b/>
          <w:color w:val="7E552B"/>
          <w:sz w:val="25"/>
          <w:szCs w:val="25"/>
          <w:lang w:eastAsia="hu-HU"/>
        </w:rPr>
        <w:t>PROGRAMJA</w:t>
      </w:r>
      <w:bookmarkEnd w:id="2"/>
    </w:p>
    <w:p w:rsidR="008D28CC" w:rsidRPr="004339C9" w:rsidRDefault="008D28CC" w:rsidP="00056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E552B"/>
          <w:sz w:val="24"/>
          <w:szCs w:val="24"/>
          <w:lang w:eastAsia="hu-HU"/>
        </w:rPr>
      </w:pPr>
    </w:p>
    <w:p w:rsidR="00B51BDE" w:rsidRPr="004339C9" w:rsidRDefault="00B51BDE" w:rsidP="008D2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E552B"/>
          <w:sz w:val="24"/>
          <w:szCs w:val="24"/>
          <w:lang w:eastAsia="hu-HU"/>
        </w:rPr>
      </w:pPr>
      <w:r w:rsidRPr="004339C9">
        <w:rPr>
          <w:rFonts w:ascii="Times New Roman" w:eastAsia="Times New Roman" w:hAnsi="Times New Roman" w:cs="Times New Roman"/>
          <w:b/>
          <w:bCs/>
          <w:color w:val="7E552B"/>
          <w:sz w:val="24"/>
          <w:szCs w:val="24"/>
          <w:lang w:eastAsia="hu-HU"/>
        </w:rPr>
        <w:t>Szeptember 28. (péntek)</w:t>
      </w:r>
    </w:p>
    <w:p w:rsidR="00176004" w:rsidRPr="004339C9" w:rsidRDefault="00176004" w:rsidP="00056E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E552B"/>
          <w:sz w:val="14"/>
          <w:szCs w:val="14"/>
          <w:lang w:eastAsia="hu-HU"/>
        </w:rPr>
      </w:pPr>
    </w:p>
    <w:tbl>
      <w:tblPr>
        <w:tblW w:w="503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05"/>
        <w:gridCol w:w="5149"/>
      </w:tblGrid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09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–10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Regisztráció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0B4D4B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lang w:eastAsia="hu-HU"/>
              </w:rPr>
              <w:t>–10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30</w:t>
            </w:r>
          </w:p>
          <w:p w:rsidR="000B4D4B" w:rsidRPr="004339C9" w:rsidRDefault="000B4D4B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</w:pPr>
          </w:p>
          <w:p w:rsidR="000B4D4B" w:rsidRPr="004339C9" w:rsidRDefault="000B4D4B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8"/>
                <w:szCs w:val="24"/>
                <w:lang w:eastAsia="hu-HU"/>
              </w:rPr>
            </w:pPr>
          </w:p>
          <w:p w:rsidR="000B4D4B" w:rsidRPr="004339C9" w:rsidRDefault="000B4D4B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lang w:eastAsia="hu-HU"/>
              </w:rPr>
            </w:pP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0B4D4B" w:rsidRPr="004339C9" w:rsidRDefault="00B51BDE" w:rsidP="00115D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E552B"/>
                <w:sz w:val="22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i/>
                <w:iCs/>
                <w:color w:val="7E552B"/>
                <w:sz w:val="24"/>
                <w:szCs w:val="24"/>
                <w:lang w:eastAsia="hu-HU"/>
              </w:rPr>
              <w:t>K</w:t>
            </w:r>
            <w:r w:rsidR="000B508E" w:rsidRPr="004339C9">
              <w:rPr>
                <w:rFonts w:ascii="Times New Roman" w:eastAsia="Times New Roman" w:hAnsi="Times New Roman" w:cs="Times New Roman"/>
                <w:i/>
                <w:iCs/>
                <w:color w:val="7E552B"/>
                <w:sz w:val="24"/>
                <w:szCs w:val="24"/>
                <w:lang w:eastAsia="hu-HU"/>
              </w:rPr>
              <w:t>öszöntők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br/>
            </w: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Gombos Péter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, 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2"/>
                <w:szCs w:val="24"/>
                <w:lang w:eastAsia="hu-HU"/>
              </w:rPr>
              <w:t>a Magyar Olvasástársaság alelnöke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br/>
            </w: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Dala Sára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, 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2"/>
                <w:szCs w:val="24"/>
                <w:lang w:eastAsia="hu-HU"/>
              </w:rPr>
              <w:t>Hagyományok Háza, népmese szakelőadó</w:t>
            </w:r>
          </w:p>
          <w:p w:rsidR="00115D8E" w:rsidRPr="004339C9" w:rsidRDefault="000B4D4B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Levezető elnök: </w:t>
            </w:r>
            <w:r w:rsidRPr="004339C9">
              <w:rPr>
                <w:rFonts w:ascii="Times New Roman" w:eastAsia="Times New Roman" w:hAnsi="Times New Roman" w:cs="Times New Roman"/>
                <w:b/>
                <w:i/>
                <w:color w:val="7E552B"/>
                <w:sz w:val="24"/>
                <w:szCs w:val="24"/>
                <w:lang w:eastAsia="hu-HU"/>
              </w:rPr>
              <w:t>Gombos Péter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30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–11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 xml:space="preserve">Mesemondás: 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Az Ipolyi Arnold </w:t>
            </w:r>
            <w:r w:rsidR="00705453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n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épmesemondó </w:t>
            </w:r>
            <w:r w:rsidR="00705453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v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erseny mesemondói mesélnek 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11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lang w:eastAsia="hu-HU"/>
              </w:rPr>
              <w:t>–11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30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Zalka Csenge Virág:</w:t>
            </w:r>
            <w:r w:rsidRPr="004339C9">
              <w:rPr>
                <w:rFonts w:ascii="Times New Roman" w:eastAsia="Times New Roman" w:hAnsi="Times New Roman" w:cs="Times New Roman"/>
                <w:i/>
                <w:iCs/>
                <w:color w:val="7E552B"/>
                <w:sz w:val="24"/>
                <w:szCs w:val="24"/>
                <w:lang w:eastAsia="hu-HU"/>
              </w:rPr>
              <w:t xml:space="preserve"> </w:t>
            </w:r>
            <w:r w:rsidR="00D24242" w:rsidRPr="004339C9">
              <w:rPr>
                <w:rFonts w:ascii="Times New Roman" w:eastAsia="Times New Roman" w:hAnsi="Times New Roman" w:cs="Times New Roman"/>
                <w:iCs/>
                <w:color w:val="7E552B"/>
                <w:sz w:val="24"/>
                <w:szCs w:val="24"/>
                <w:lang w:eastAsia="hu-HU"/>
              </w:rPr>
              <w:t>„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Világot járt mesemondó</w:t>
            </w:r>
            <w:r w:rsidR="00D24242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”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11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30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–12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Láposi Terka: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Népmese és bábjáték, avagy </w:t>
            </w:r>
            <w:r w:rsidR="004E2C0A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„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minden jelek előtti nyelv emlékei</w:t>
            </w:r>
            <w:r w:rsidR="004E2C0A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”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a meseszó és a bábuval való játék kapcsolatában 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12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lang w:eastAsia="hu-HU"/>
              </w:rPr>
              <w:t>–12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30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115D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Mikulás Ferenc: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Mesék a képernyőn </w:t>
            </w:r>
            <w:r w:rsidR="00BE53FD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– 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Magyar népmesék</w:t>
            </w:r>
            <w:r w:rsidR="00BE53FD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,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Mesék Mátyás királyról 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12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30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–13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30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582BE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i/>
                <w:iCs/>
                <w:color w:val="7E552B"/>
                <w:sz w:val="24"/>
                <w:szCs w:val="24"/>
                <w:lang w:eastAsia="hu-HU"/>
              </w:rPr>
              <w:t>EBÉDSZÜNET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</w:t>
            </w:r>
          </w:p>
          <w:p w:rsidR="008D28CC" w:rsidRPr="004339C9" w:rsidRDefault="008D28CC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E552B"/>
                <w:sz w:val="24"/>
                <w:szCs w:val="24"/>
                <w:lang w:eastAsia="hu-HU"/>
              </w:rPr>
            </w:pPr>
          </w:p>
          <w:p w:rsidR="008D28CC" w:rsidRPr="004339C9" w:rsidRDefault="008D28CC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Cs/>
                <w:iCs/>
                <w:color w:val="7E552B"/>
                <w:sz w:val="24"/>
                <w:szCs w:val="24"/>
                <w:lang w:eastAsia="hu-HU"/>
              </w:rPr>
              <w:t xml:space="preserve">Levezető elnök: </w:t>
            </w: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Stiblár Erika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13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30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lang w:eastAsia="hu-HU"/>
              </w:rPr>
              <w:t>–14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Mesemondás: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Az Ipolyi Arnold </w:t>
            </w:r>
            <w:r w:rsidR="00DF2888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n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épmesemondó </w:t>
            </w:r>
            <w:r w:rsidR="00DF2888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v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erseny mesemondói mesélnek 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14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–14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30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Domokos Mariann: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</w:t>
            </w:r>
            <w:r w:rsidR="00115D8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Népmesék, könyvmesék</w:t>
            </w:r>
            <w:r w:rsidR="00115D8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br/>
            </w:r>
            <w:r w:rsidR="00524037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és ponyvame</w:t>
            </w:r>
            <w:r w:rsidR="00115D8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sék a 19. századi magyar nyelvű</w:t>
            </w:r>
            <w:r w:rsidR="00115D8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br/>
            </w:r>
            <w:r w:rsidR="00524037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írásbeliségben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14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30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lang w:eastAsia="hu-HU"/>
              </w:rPr>
              <w:t>–15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962717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Krí</w:t>
            </w:r>
            <w:r w:rsidR="00B51BDE"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za Ildikó:</w:t>
            </w:r>
            <w:r w:rsidR="00B51BD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</w:t>
            </w:r>
            <w:r w:rsidR="00115D8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A Mátyás-hagyomány</w:t>
            </w:r>
            <w:r w:rsidR="00115D8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br/>
            </w:r>
            <w:r w:rsidR="00E72B7D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népszerűségének eredete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FA00A0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lang w:eastAsia="hu-HU"/>
              </w:rPr>
              <w:t>15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  <w:r w:rsidR="00B51BDE"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–15</w:t>
            </w:r>
            <w:r w:rsidR="00B51BDE"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15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i/>
                <w:iCs/>
                <w:color w:val="7E552B"/>
                <w:sz w:val="24"/>
                <w:szCs w:val="24"/>
                <w:lang w:eastAsia="hu-HU"/>
              </w:rPr>
              <w:t>KÁVÉSZÜNET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</w:t>
            </w:r>
          </w:p>
          <w:p w:rsidR="008D28CC" w:rsidRPr="004339C9" w:rsidRDefault="008D28CC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6F15AB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15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15</w:t>
            </w:r>
            <w:r w:rsidR="00B51BDE" w:rsidRPr="004339C9"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lang w:eastAsia="hu-HU"/>
              </w:rPr>
              <w:t>–15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45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Varga Norbert: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Az Ipolyi Arnold </w:t>
            </w:r>
            <w:r w:rsidR="00DF2888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n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épmesemondó </w:t>
            </w:r>
            <w:r w:rsidR="00DF2888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v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erseny hagyományközvetítő szerepe </w:t>
            </w:r>
          </w:p>
          <w:p w:rsidR="008D28CC" w:rsidRPr="004339C9" w:rsidRDefault="008D28CC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6F15AB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lastRenderedPageBreak/>
              <w:t>15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45</w:t>
            </w:r>
            <w:r w:rsidR="00B51BDE" w:rsidRPr="004339C9"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lang w:eastAsia="hu-HU"/>
              </w:rPr>
              <w:t>–16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9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 xml:space="preserve">A </w:t>
            </w:r>
            <w:r w:rsidR="00DF2888"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csatlakozási</w:t>
            </w: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 xml:space="preserve"> mozgalom ny</w:t>
            </w:r>
            <w:r w:rsidR="00BC436E"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erteseinek méltatása</w:t>
            </w:r>
            <w:r w:rsidR="00BC436E"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br/>
            </w:r>
            <w:r w:rsidR="00582BEE"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 xml:space="preserve">és a </w:t>
            </w:r>
            <w:r w:rsidR="00DF2888"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szelfi</w:t>
            </w: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pályázat jutalmazása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339C9" w:rsidRPr="004339C9" w:rsidTr="00962717">
        <w:trPr>
          <w:tblCellSpacing w:w="15" w:type="dxa"/>
        </w:trPr>
        <w:tc>
          <w:tcPr>
            <w:tcW w:w="768" w:type="pct"/>
            <w:hideMark/>
          </w:tcPr>
          <w:p w:rsidR="00B51BDE" w:rsidRPr="004339C9" w:rsidRDefault="006F15AB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E552B"/>
                <w:sz w:val="22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lang w:eastAsia="hu-HU"/>
              </w:rPr>
              <w:t>16</w:t>
            </w:r>
            <w:r w:rsidRPr="004339C9">
              <w:rPr>
                <w:rFonts w:ascii="Times New Roman" w:eastAsia="Times New Roman" w:hAnsi="Times New Roman" w:cs="Times New Roman"/>
                <w:b/>
                <w:color w:val="7E552B"/>
                <w:szCs w:val="24"/>
                <w:vertAlign w:val="superscript"/>
                <w:lang w:eastAsia="hu-HU"/>
              </w:rPr>
              <w:t>00</w:t>
            </w:r>
          </w:p>
        </w:tc>
        <w:tc>
          <w:tcPr>
            <w:tcW w:w="60" w:type="pct"/>
            <w:vAlign w:val="center"/>
            <w:hideMark/>
          </w:tcPr>
          <w:p w:rsidR="00B51BDE" w:rsidRPr="004339C9" w:rsidRDefault="00B51BDE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4075" w:type="pct"/>
            <w:hideMark/>
          </w:tcPr>
          <w:p w:rsidR="00B51BDE" w:rsidRPr="004339C9" w:rsidRDefault="00B51BDE" w:rsidP="009D7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A XIV. Orszá</w:t>
            </w:r>
            <w:r w:rsidR="009D790C"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gos népmese-konferencia zárása</w:t>
            </w:r>
            <w:r w:rsidR="009D790C"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br/>
            </w: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Csiki Lóránt mesemondás</w:t>
            </w:r>
            <w:r w:rsidR="00582BEE"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ával</w:t>
            </w:r>
          </w:p>
          <w:p w:rsidR="008D28CC" w:rsidRPr="004339C9" w:rsidRDefault="008D28CC" w:rsidP="009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</w:tr>
    </w:tbl>
    <w:p w:rsidR="008D28CC" w:rsidRPr="004339C9" w:rsidRDefault="008D28CC" w:rsidP="00D559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E552B"/>
          <w:sz w:val="24"/>
          <w:szCs w:val="24"/>
          <w:lang w:eastAsia="hu-HU"/>
        </w:rPr>
      </w:pPr>
    </w:p>
    <w:p w:rsidR="008D28CC" w:rsidRPr="004339C9" w:rsidRDefault="00B51BDE" w:rsidP="008D2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E552B"/>
          <w:sz w:val="24"/>
          <w:szCs w:val="24"/>
          <w:lang w:eastAsia="hu-HU"/>
        </w:rPr>
      </w:pPr>
      <w:r w:rsidRPr="004339C9">
        <w:rPr>
          <w:rFonts w:ascii="Times New Roman" w:eastAsia="Times New Roman" w:hAnsi="Times New Roman" w:cs="Times New Roman"/>
          <w:b/>
          <w:bCs/>
          <w:color w:val="7E552B"/>
          <w:sz w:val="24"/>
          <w:szCs w:val="24"/>
          <w:lang w:eastAsia="hu-HU"/>
        </w:rPr>
        <w:t>Szeptember 29. (szombat)</w:t>
      </w:r>
    </w:p>
    <w:p w:rsidR="008D28CC" w:rsidRPr="004339C9" w:rsidRDefault="008D28CC" w:rsidP="00D559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E552B"/>
          <w:sz w:val="12"/>
          <w:szCs w:val="12"/>
          <w:lang w:eastAsia="hu-HU"/>
        </w:rPr>
      </w:pPr>
    </w:p>
    <w:p w:rsidR="00A37CAE" w:rsidRPr="004339C9" w:rsidRDefault="00B51BDE" w:rsidP="008D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E552B"/>
          <w:sz w:val="24"/>
          <w:szCs w:val="24"/>
          <w:lang w:eastAsia="hu-HU"/>
        </w:rPr>
      </w:pPr>
      <w:r w:rsidRPr="004339C9">
        <w:rPr>
          <w:rFonts w:ascii="Times New Roman" w:eastAsia="Times New Roman" w:hAnsi="Times New Roman" w:cs="Times New Roman"/>
          <w:b/>
          <w:bCs/>
          <w:i/>
          <w:iCs/>
          <w:color w:val="7E552B"/>
          <w:sz w:val="24"/>
          <w:szCs w:val="24"/>
          <w:lang w:eastAsia="hu-HU"/>
        </w:rPr>
        <w:t>A népmese módszerta</w:t>
      </w:r>
      <w:r w:rsidR="008D28CC" w:rsidRPr="004339C9">
        <w:rPr>
          <w:rFonts w:ascii="Times New Roman" w:eastAsia="Times New Roman" w:hAnsi="Times New Roman" w:cs="Times New Roman"/>
          <w:b/>
          <w:bCs/>
          <w:i/>
          <w:iCs/>
          <w:color w:val="7E552B"/>
          <w:sz w:val="24"/>
          <w:szCs w:val="24"/>
          <w:lang w:eastAsia="hu-HU"/>
        </w:rPr>
        <w:t>na szülőknek, pedagógusoknak és</w:t>
      </w:r>
      <w:r w:rsidR="008D28CC" w:rsidRPr="004339C9">
        <w:rPr>
          <w:rFonts w:ascii="Times New Roman" w:eastAsia="Times New Roman" w:hAnsi="Times New Roman" w:cs="Times New Roman"/>
          <w:b/>
          <w:bCs/>
          <w:i/>
          <w:iCs/>
          <w:color w:val="7E552B"/>
          <w:sz w:val="24"/>
          <w:szCs w:val="24"/>
          <w:lang w:eastAsia="hu-HU"/>
        </w:rPr>
        <w:br/>
      </w:r>
      <w:r w:rsidRPr="004339C9">
        <w:rPr>
          <w:rFonts w:ascii="Times New Roman" w:eastAsia="Times New Roman" w:hAnsi="Times New Roman" w:cs="Times New Roman"/>
          <w:b/>
          <w:bCs/>
          <w:i/>
          <w:iCs/>
          <w:color w:val="7E552B"/>
          <w:sz w:val="24"/>
          <w:szCs w:val="24"/>
          <w:lang w:eastAsia="hu-HU"/>
        </w:rPr>
        <w:t>mindenkinek, aki mesélni szeretne (előadás és műhely)</w:t>
      </w:r>
    </w:p>
    <w:p w:rsidR="00D5597E" w:rsidRPr="004339C9" w:rsidRDefault="00D5597E" w:rsidP="00D5597E">
      <w:pPr>
        <w:spacing w:after="0" w:line="240" w:lineRule="auto"/>
        <w:rPr>
          <w:rFonts w:ascii="Times New Roman" w:eastAsia="Times New Roman" w:hAnsi="Times New Roman" w:cs="Times New Roman"/>
          <w:color w:val="7E552B"/>
          <w:sz w:val="22"/>
          <w:szCs w:val="22"/>
          <w:lang w:eastAsia="hu-HU"/>
        </w:rPr>
      </w:pPr>
    </w:p>
    <w:tbl>
      <w:tblPr>
        <w:tblW w:w="523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105"/>
        <w:gridCol w:w="5148"/>
      </w:tblGrid>
      <w:tr w:rsidR="004339C9" w:rsidRPr="004339C9" w:rsidTr="00C53E9D">
        <w:trPr>
          <w:tblCellSpacing w:w="15" w:type="dxa"/>
        </w:trPr>
        <w:tc>
          <w:tcPr>
            <w:tcW w:w="930" w:type="pct"/>
            <w:hideMark/>
          </w:tcPr>
          <w:p w:rsidR="00B51BDE" w:rsidRPr="004339C9" w:rsidRDefault="00C53E9D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9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00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–9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20</w:t>
            </w:r>
          </w:p>
        </w:tc>
        <w:tc>
          <w:tcPr>
            <w:tcW w:w="58" w:type="pct"/>
            <w:vAlign w:val="center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3918" w:type="pct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Regisztráció</w:t>
            </w:r>
          </w:p>
        </w:tc>
      </w:tr>
      <w:tr w:rsidR="004339C9" w:rsidRPr="004339C9" w:rsidTr="00C53E9D">
        <w:trPr>
          <w:tblCellSpacing w:w="15" w:type="dxa"/>
        </w:trPr>
        <w:tc>
          <w:tcPr>
            <w:tcW w:w="930" w:type="pct"/>
            <w:hideMark/>
          </w:tcPr>
          <w:p w:rsidR="00B51BDE" w:rsidRPr="004339C9" w:rsidRDefault="00C53E9D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9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20</w:t>
            </w:r>
            <w:r w:rsidR="00B51BD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–9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30</w:t>
            </w:r>
          </w:p>
        </w:tc>
        <w:tc>
          <w:tcPr>
            <w:tcW w:w="58" w:type="pct"/>
            <w:vAlign w:val="center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3918" w:type="pct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Köszöntő: Kovács Marianna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, a Meseszó Országos Mesemondó és Szövegfolklór Egyesület elnöke</w:t>
            </w:r>
          </w:p>
          <w:p w:rsidR="00A37CAE" w:rsidRPr="004339C9" w:rsidRDefault="00A37CA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A program házigazdája: </w:t>
            </w:r>
            <w:r w:rsidRPr="004339C9">
              <w:rPr>
                <w:rFonts w:ascii="Times New Roman" w:eastAsia="Times New Roman" w:hAnsi="Times New Roman" w:cs="Times New Roman"/>
                <w:b/>
                <w:i/>
                <w:color w:val="7E552B"/>
                <w:sz w:val="24"/>
                <w:szCs w:val="24"/>
                <w:lang w:eastAsia="hu-HU"/>
              </w:rPr>
              <w:t>Kovács Marianna</w:t>
            </w:r>
          </w:p>
        </w:tc>
      </w:tr>
      <w:tr w:rsidR="004339C9" w:rsidRPr="004339C9" w:rsidTr="00C53E9D">
        <w:trPr>
          <w:tblCellSpacing w:w="15" w:type="dxa"/>
        </w:trPr>
        <w:tc>
          <w:tcPr>
            <w:tcW w:w="930" w:type="pct"/>
            <w:hideMark/>
          </w:tcPr>
          <w:p w:rsidR="00B51BDE" w:rsidRPr="004339C9" w:rsidRDefault="000B4D4B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9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30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–11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00</w:t>
            </w:r>
          </w:p>
        </w:tc>
        <w:tc>
          <w:tcPr>
            <w:tcW w:w="58" w:type="pct"/>
            <w:vAlign w:val="center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3918" w:type="pct"/>
            <w:hideMark/>
          </w:tcPr>
          <w:p w:rsidR="001A6042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Bajzáth Mária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: </w:t>
            </w:r>
            <w:r w:rsidR="001A6042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Népmesekincstár – mesepedagógia</w:t>
            </w:r>
          </w:p>
          <w:p w:rsidR="00B51BDE" w:rsidRPr="004339C9" w:rsidRDefault="001A6042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a nevelés-tanítás szolgálatában</w:t>
            </w:r>
          </w:p>
        </w:tc>
      </w:tr>
      <w:tr w:rsidR="004339C9" w:rsidRPr="004339C9" w:rsidTr="00C53E9D">
        <w:trPr>
          <w:tblCellSpacing w:w="15" w:type="dxa"/>
        </w:trPr>
        <w:tc>
          <w:tcPr>
            <w:tcW w:w="930" w:type="pct"/>
            <w:hideMark/>
          </w:tcPr>
          <w:p w:rsidR="00B51BDE" w:rsidRPr="004339C9" w:rsidRDefault="000B4D4B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11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00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–12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30</w:t>
            </w:r>
          </w:p>
        </w:tc>
        <w:tc>
          <w:tcPr>
            <w:tcW w:w="58" w:type="pct"/>
            <w:vAlign w:val="center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3918" w:type="pct"/>
            <w:hideMark/>
          </w:tcPr>
          <w:p w:rsidR="008D28CC" w:rsidRPr="004339C9" w:rsidRDefault="00B51BDE" w:rsidP="008D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Fábián Éva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: </w:t>
            </w:r>
            <w:r w:rsidR="00F564F9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A „hagyományos mesemondás” </w:t>
            </w:r>
            <w:r w:rsidR="00115D8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br/>
            </w:r>
            <w:r w:rsidR="00F564F9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új élete </w:t>
            </w:r>
          </w:p>
        </w:tc>
      </w:tr>
      <w:tr w:rsidR="004339C9" w:rsidRPr="004339C9" w:rsidTr="00C53E9D">
        <w:trPr>
          <w:tblCellSpacing w:w="15" w:type="dxa"/>
        </w:trPr>
        <w:tc>
          <w:tcPr>
            <w:tcW w:w="930" w:type="pct"/>
            <w:hideMark/>
          </w:tcPr>
          <w:p w:rsidR="00B51BDE" w:rsidRPr="004339C9" w:rsidRDefault="000B4D4B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12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30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–13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00</w:t>
            </w:r>
          </w:p>
        </w:tc>
        <w:tc>
          <w:tcPr>
            <w:tcW w:w="58" w:type="pct"/>
            <w:vAlign w:val="center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3918" w:type="pct"/>
            <w:hideMark/>
          </w:tcPr>
          <w:p w:rsidR="000B4D4B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i/>
                <w:iCs/>
                <w:color w:val="7E552B"/>
                <w:sz w:val="24"/>
                <w:szCs w:val="24"/>
                <w:lang w:eastAsia="hu-HU"/>
              </w:rPr>
              <w:t>EBÉDSZÜNET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</w:t>
            </w:r>
          </w:p>
          <w:p w:rsidR="008D28CC" w:rsidRPr="004339C9" w:rsidRDefault="008D28CC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</w:tr>
      <w:tr w:rsidR="004339C9" w:rsidRPr="004339C9" w:rsidTr="00C53E9D">
        <w:trPr>
          <w:tblCellSpacing w:w="15" w:type="dxa"/>
        </w:trPr>
        <w:tc>
          <w:tcPr>
            <w:tcW w:w="930" w:type="pct"/>
            <w:hideMark/>
          </w:tcPr>
          <w:p w:rsidR="00B51BDE" w:rsidRPr="004339C9" w:rsidRDefault="000B4D4B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13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00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–14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30</w:t>
            </w:r>
          </w:p>
        </w:tc>
        <w:tc>
          <w:tcPr>
            <w:tcW w:w="58" w:type="pct"/>
            <w:vAlign w:val="center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3918" w:type="pct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A Tekergő Meseösvény Egyesület – Hajós Erika</w:t>
            </w:r>
            <w:r w:rsidR="00BC436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:</w:t>
            </w:r>
            <w:r w:rsidR="00BC436E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br/>
            </w:r>
            <w:r w:rsidR="00F31428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A Tekergő Meseösvény Egyesület mesemegközelítésének bemutatása</w:t>
            </w:r>
          </w:p>
        </w:tc>
      </w:tr>
      <w:tr w:rsidR="004339C9" w:rsidRPr="004339C9" w:rsidTr="00C53E9D">
        <w:trPr>
          <w:tblCellSpacing w:w="15" w:type="dxa"/>
        </w:trPr>
        <w:tc>
          <w:tcPr>
            <w:tcW w:w="930" w:type="pct"/>
            <w:hideMark/>
          </w:tcPr>
          <w:p w:rsidR="00B51BDE" w:rsidRPr="004339C9" w:rsidRDefault="000B4D4B" w:rsidP="0005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14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30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–16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vertAlign w:val="superscript"/>
                <w:lang w:eastAsia="hu-HU"/>
              </w:rPr>
              <w:t>00</w:t>
            </w:r>
          </w:p>
        </w:tc>
        <w:tc>
          <w:tcPr>
            <w:tcW w:w="58" w:type="pct"/>
            <w:vAlign w:val="center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</w:p>
        </w:tc>
        <w:tc>
          <w:tcPr>
            <w:tcW w:w="3918" w:type="pct"/>
            <w:hideMark/>
          </w:tcPr>
          <w:p w:rsidR="00B51BDE" w:rsidRPr="004339C9" w:rsidRDefault="00B51BDE" w:rsidP="00BC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</w:pPr>
            <w:r w:rsidRPr="00433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E552B"/>
                <w:sz w:val="24"/>
                <w:szCs w:val="24"/>
                <w:lang w:eastAsia="hu-HU"/>
              </w:rPr>
              <w:t>Csernik Szende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: Mese</w:t>
            </w:r>
            <w:r w:rsidR="007D0C65"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 xml:space="preserve"> – </w:t>
            </w:r>
            <w:r w:rsidRPr="004339C9">
              <w:rPr>
                <w:rFonts w:ascii="Times New Roman" w:eastAsia="Times New Roman" w:hAnsi="Times New Roman" w:cs="Times New Roman"/>
                <w:color w:val="7E552B"/>
                <w:sz w:val="24"/>
                <w:szCs w:val="24"/>
                <w:lang w:eastAsia="hu-HU"/>
              </w:rPr>
              <w:t>bábjáték</w:t>
            </w:r>
          </w:p>
        </w:tc>
      </w:tr>
    </w:tbl>
    <w:p w:rsidR="008D28CC" w:rsidRPr="004339C9" w:rsidRDefault="008D28CC" w:rsidP="00056E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E552B"/>
          <w:sz w:val="24"/>
          <w:szCs w:val="24"/>
          <w:lang w:eastAsia="hu-HU"/>
        </w:rPr>
      </w:pPr>
    </w:p>
    <w:p w:rsidR="001F206E" w:rsidRPr="004339C9" w:rsidRDefault="00B51BDE" w:rsidP="00056E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E552B"/>
          <w:sz w:val="24"/>
          <w:szCs w:val="24"/>
          <w:lang w:eastAsia="hu-HU"/>
        </w:rPr>
      </w:pPr>
      <w:r w:rsidRPr="004339C9">
        <w:rPr>
          <w:rFonts w:ascii="Times New Roman" w:eastAsia="Times New Roman" w:hAnsi="Times New Roman" w:cs="Times New Roman"/>
          <w:color w:val="7E552B"/>
          <w:sz w:val="24"/>
          <w:szCs w:val="24"/>
          <w:lang w:eastAsia="hu-HU"/>
        </w:rPr>
        <w:t xml:space="preserve">A programváltozás jogát fenntartjuk. </w:t>
      </w:r>
    </w:p>
    <w:p w:rsidR="006747A5" w:rsidRPr="004339C9" w:rsidRDefault="006747A5" w:rsidP="00056E3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7E552B"/>
          <w:lang w:eastAsia="hu-HU"/>
        </w:rPr>
      </w:pPr>
    </w:p>
    <w:p w:rsidR="006747A5" w:rsidRPr="004339C9" w:rsidRDefault="006747A5" w:rsidP="00056E3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7E552B"/>
          <w:lang w:eastAsia="hu-HU"/>
        </w:rPr>
      </w:pPr>
    </w:p>
    <w:p w:rsidR="0026438E" w:rsidRPr="004339C9" w:rsidRDefault="0026438E" w:rsidP="00056E3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7E552B"/>
          <w:lang w:eastAsia="hu-HU"/>
        </w:rPr>
      </w:pPr>
      <w:r w:rsidRPr="004339C9">
        <w:rPr>
          <w:rFonts w:ascii="Times New Roman" w:hAnsi="Times New Roman"/>
          <w:i/>
          <w:iCs/>
          <w:color w:val="7E552B"/>
          <w:lang w:eastAsia="hu-HU"/>
        </w:rPr>
        <w:t xml:space="preserve">A program rendezője: Magyar Olvasástársaság (HUNRA) </w:t>
      </w:r>
    </w:p>
    <w:p w:rsidR="001F206E" w:rsidRPr="004339C9" w:rsidRDefault="00115D8E" w:rsidP="00113DE0">
      <w:pPr>
        <w:shd w:val="clear" w:color="auto" w:fill="FFFFFF"/>
        <w:spacing w:after="0" w:line="240" w:lineRule="auto"/>
        <w:ind w:left="1276" w:hanging="1276"/>
        <w:rPr>
          <w:rFonts w:ascii="Times New Roman" w:hAnsi="Times New Roman" w:cstheme="minorHAnsi"/>
          <w:i/>
          <w:iCs/>
          <w:color w:val="7E552B"/>
          <w:spacing w:val="-2"/>
          <w:lang w:eastAsia="hu-HU"/>
        </w:rPr>
      </w:pPr>
      <w:r w:rsidRPr="004339C9">
        <w:rPr>
          <w:rFonts w:ascii="Times New Roman" w:hAnsi="Times New Roman" w:cstheme="minorHAnsi"/>
          <w:i/>
          <w:iCs/>
          <w:color w:val="7E552B"/>
          <w:spacing w:val="-2"/>
          <w:lang w:eastAsia="hu-HU"/>
        </w:rPr>
        <w:t xml:space="preserve">Társszervező: </w:t>
      </w:r>
      <w:r w:rsidR="0026438E" w:rsidRPr="004339C9">
        <w:rPr>
          <w:rFonts w:ascii="Times New Roman" w:hAnsi="Times New Roman" w:cstheme="minorHAnsi"/>
          <w:i/>
          <w:iCs/>
          <w:color w:val="7E552B"/>
          <w:spacing w:val="-2"/>
          <w:lang w:eastAsia="hu-HU"/>
        </w:rPr>
        <w:t>Meseszó Országos Mesemondó és Szövegfolklór Egyesü</w:t>
      </w:r>
      <w:r w:rsidR="00C973AD" w:rsidRPr="004339C9">
        <w:rPr>
          <w:rFonts w:ascii="Times New Roman" w:hAnsi="Times New Roman" w:cstheme="minorHAnsi"/>
          <w:i/>
          <w:iCs/>
          <w:color w:val="7E552B"/>
          <w:spacing w:val="-2"/>
          <w:lang w:eastAsia="hu-HU"/>
        </w:rPr>
        <w:t>let</w:t>
      </w:r>
    </w:p>
    <w:p w:rsidR="006747A5" w:rsidRPr="004339C9" w:rsidRDefault="006747A5" w:rsidP="00056E36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color w:val="7E552B"/>
          <w:sz w:val="28"/>
          <w:szCs w:val="32"/>
        </w:rPr>
      </w:pPr>
    </w:p>
    <w:p w:rsidR="00DB6ADF" w:rsidRPr="004339C9" w:rsidRDefault="00DB6ADF" w:rsidP="00056E36">
      <w:pPr>
        <w:spacing w:after="0" w:line="240" w:lineRule="auto"/>
        <w:rPr>
          <w:rFonts w:asciiTheme="majorHAnsi" w:eastAsiaTheme="majorEastAsia" w:hAnsiTheme="majorHAnsi" w:cstheme="majorBidi"/>
          <w:b/>
          <w:color w:val="7E552B"/>
          <w:sz w:val="28"/>
          <w:szCs w:val="32"/>
        </w:rPr>
      </w:pPr>
      <w:bookmarkStart w:id="3" w:name="_Toc525301885"/>
      <w:r w:rsidRPr="004339C9">
        <w:rPr>
          <w:b/>
          <w:color w:val="7E552B"/>
          <w:sz w:val="28"/>
        </w:rPr>
        <w:br w:type="page"/>
      </w:r>
    </w:p>
    <w:p w:rsidR="006C187D" w:rsidRPr="004339C9" w:rsidRDefault="006C187D" w:rsidP="00056E36">
      <w:pPr>
        <w:pStyle w:val="Cmsor3"/>
        <w:spacing w:before="0"/>
        <w:ind w:left="1843" w:hanging="1843"/>
        <w:jc w:val="both"/>
        <w:rPr>
          <w:b/>
          <w:color w:val="7E552B"/>
          <w:sz w:val="28"/>
        </w:rPr>
      </w:pPr>
      <w:bookmarkStart w:id="4" w:name="OLE_LINK3"/>
      <w:bookmarkStart w:id="5" w:name="OLE_LINK4"/>
      <w:bookmarkStart w:id="6" w:name="OLE_LINK5"/>
      <w:r w:rsidRPr="004339C9">
        <w:rPr>
          <w:b/>
          <w:color w:val="7E552B"/>
          <w:sz w:val="28"/>
        </w:rPr>
        <w:lastRenderedPageBreak/>
        <w:t>ABSZTRAKTOK</w:t>
      </w:r>
      <w:bookmarkEnd w:id="4"/>
      <w:bookmarkEnd w:id="5"/>
      <w:bookmarkEnd w:id="6"/>
    </w:p>
    <w:p w:rsidR="00C973AD" w:rsidRPr="004339C9" w:rsidRDefault="00C973AD" w:rsidP="00056E36">
      <w:pPr>
        <w:spacing w:after="0" w:line="240" w:lineRule="auto"/>
        <w:rPr>
          <w:i/>
          <w:color w:val="7E552B"/>
          <w:sz w:val="8"/>
          <w:szCs w:val="8"/>
        </w:rPr>
      </w:pPr>
    </w:p>
    <w:p w:rsidR="007D0C65" w:rsidRPr="004339C9" w:rsidRDefault="007D0C65" w:rsidP="00056E36">
      <w:pPr>
        <w:pStyle w:val="Cmsor3"/>
        <w:spacing w:before="0"/>
        <w:jc w:val="both"/>
        <w:rPr>
          <w:b/>
          <w:color w:val="7E552B"/>
          <w:sz w:val="22"/>
          <w:szCs w:val="22"/>
        </w:rPr>
      </w:pPr>
      <w:bookmarkStart w:id="7" w:name="_Toc525301886"/>
      <w:bookmarkEnd w:id="3"/>
    </w:p>
    <w:p w:rsidR="00E36E7E" w:rsidRPr="004339C9" w:rsidRDefault="00E36E7E" w:rsidP="00E36E7E">
      <w:pPr>
        <w:pStyle w:val="Cmsor3"/>
        <w:spacing w:before="0"/>
        <w:jc w:val="both"/>
        <w:rPr>
          <w:color w:val="7E552B"/>
          <w:sz w:val="28"/>
        </w:rPr>
      </w:pPr>
      <w:bookmarkStart w:id="8" w:name="_Toc525301895"/>
      <w:bookmarkEnd w:id="7"/>
      <w:r w:rsidRPr="004339C9">
        <w:rPr>
          <w:b/>
          <w:color w:val="7E552B"/>
          <w:sz w:val="28"/>
        </w:rPr>
        <w:t>Zalka Csenge Virág</w:t>
      </w:r>
      <w:r w:rsidRPr="004339C9">
        <w:rPr>
          <w:color w:val="7E552B"/>
          <w:sz w:val="28"/>
        </w:rPr>
        <w:t>: „Világot járt mesemondó”</w:t>
      </w:r>
      <w:bookmarkEnd w:id="8"/>
    </w:p>
    <w:p w:rsidR="00E36E7E" w:rsidRPr="004339C9" w:rsidRDefault="00E36E7E" w:rsidP="00E36E7E">
      <w:pPr>
        <w:spacing w:after="0" w:line="240" w:lineRule="auto"/>
        <w:jc w:val="both"/>
        <w:rPr>
          <w:rFonts w:ascii="Cambria Math" w:hAnsi="Cambria Math"/>
          <w:color w:val="7E552B"/>
          <w:sz w:val="14"/>
          <w:szCs w:val="14"/>
        </w:rPr>
      </w:pPr>
    </w:p>
    <w:p w:rsidR="00E36E7E" w:rsidRPr="004339C9" w:rsidRDefault="00E36E7E" w:rsidP="00E36E7E">
      <w:pPr>
        <w:spacing w:after="0" w:line="240" w:lineRule="auto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>A mesemondás hagyományos műfaj, mely a világ összes kultúr</w:t>
      </w:r>
      <w:r w:rsidRPr="004339C9">
        <w:rPr>
          <w:rFonts w:ascii="Cambria Math" w:hAnsi="Cambria Math"/>
          <w:color w:val="7E552B"/>
          <w:sz w:val="22"/>
          <w:szCs w:val="22"/>
        </w:rPr>
        <w:t>á</w:t>
      </w:r>
      <w:r w:rsidRPr="004339C9">
        <w:rPr>
          <w:rFonts w:ascii="Cambria Math" w:hAnsi="Cambria Math"/>
          <w:color w:val="7E552B"/>
          <w:sz w:val="22"/>
          <w:szCs w:val="22"/>
        </w:rPr>
        <w:t>jában megtalálható, ám kultúránként változó, hogyan válik val</w:t>
      </w:r>
      <w:r w:rsidRPr="004339C9">
        <w:rPr>
          <w:rFonts w:ascii="Cambria Math" w:hAnsi="Cambria Math"/>
          <w:color w:val="7E552B"/>
          <w:sz w:val="22"/>
          <w:szCs w:val="22"/>
        </w:rPr>
        <w:t>a</w:t>
      </w:r>
      <w:r w:rsidRPr="004339C9">
        <w:rPr>
          <w:rFonts w:ascii="Cambria Math" w:hAnsi="Cambria Math"/>
          <w:color w:val="7E552B"/>
          <w:sz w:val="22"/>
          <w:szCs w:val="22"/>
        </w:rPr>
        <w:t>kiből mesemondó. Vannak, akik a szüleik, nagyszüleik térdén t</w:t>
      </w:r>
      <w:r w:rsidRPr="004339C9">
        <w:rPr>
          <w:rFonts w:ascii="Cambria Math" w:hAnsi="Cambria Math"/>
          <w:color w:val="7E552B"/>
          <w:sz w:val="22"/>
          <w:szCs w:val="22"/>
        </w:rPr>
        <w:t>a</w:t>
      </w:r>
      <w:r w:rsidRPr="004339C9">
        <w:rPr>
          <w:rFonts w:ascii="Cambria Math" w:hAnsi="Cambria Math"/>
          <w:color w:val="7E552B"/>
          <w:sz w:val="22"/>
          <w:szCs w:val="22"/>
        </w:rPr>
        <w:t>nulnak szépséges tündérmeséket; másokat gyermekkorukban kiválaszt egy mentor, vagy egy közösség, hogy népük szájhagy</w:t>
      </w:r>
      <w:r w:rsidRPr="004339C9">
        <w:rPr>
          <w:rFonts w:ascii="Cambria Math" w:hAnsi="Cambria Math"/>
          <w:color w:val="7E552B"/>
          <w:sz w:val="22"/>
          <w:szCs w:val="22"/>
        </w:rPr>
        <w:t>o</w:t>
      </w:r>
      <w:r w:rsidRPr="004339C9">
        <w:rPr>
          <w:rFonts w:ascii="Cambria Math" w:hAnsi="Cambria Math"/>
          <w:color w:val="7E552B"/>
          <w:sz w:val="22"/>
          <w:szCs w:val="22"/>
        </w:rPr>
        <w:t>mányának letéteményesei legyenek. Sohasem létezett a világon egyetlen „helyes” módszer arra, hogy valaki történetmesélő l</w:t>
      </w:r>
      <w:r w:rsidRPr="004339C9">
        <w:rPr>
          <w:rFonts w:ascii="Cambria Math" w:hAnsi="Cambria Math"/>
          <w:color w:val="7E552B"/>
          <w:sz w:val="22"/>
          <w:szCs w:val="22"/>
        </w:rPr>
        <w:t>e</w:t>
      </w:r>
      <w:r w:rsidRPr="004339C9">
        <w:rPr>
          <w:rFonts w:ascii="Cambria Math" w:hAnsi="Cambria Math"/>
          <w:color w:val="7E552B"/>
          <w:sz w:val="22"/>
          <w:szCs w:val="22"/>
        </w:rPr>
        <w:t>gyen, és ezalól a mai, nemzetközi mesemondó mozgalom sem k</w:t>
      </w:r>
      <w:r w:rsidRPr="004339C9">
        <w:rPr>
          <w:rFonts w:ascii="Cambria Math" w:hAnsi="Cambria Math"/>
          <w:color w:val="7E552B"/>
          <w:sz w:val="22"/>
          <w:szCs w:val="22"/>
        </w:rPr>
        <w:t>i</w:t>
      </w:r>
      <w:r w:rsidRPr="004339C9">
        <w:rPr>
          <w:rFonts w:ascii="Cambria Math" w:hAnsi="Cambria Math"/>
          <w:color w:val="7E552B"/>
          <w:sz w:val="22"/>
          <w:szCs w:val="22"/>
        </w:rPr>
        <w:t>vétel.</w:t>
      </w:r>
    </w:p>
    <w:p w:rsidR="00E36E7E" w:rsidRPr="004339C9" w:rsidRDefault="00E36E7E" w:rsidP="00E36E7E">
      <w:pPr>
        <w:spacing w:after="0" w:line="240" w:lineRule="auto"/>
        <w:ind w:firstLine="284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>Sokan teszik fel a kérdést az amerikai East Tennessee State University Mesemondás (Storytelling) szakos diákjainak – kö</w:t>
      </w:r>
      <w:r w:rsidRPr="004339C9">
        <w:rPr>
          <w:rFonts w:ascii="Cambria Math" w:hAnsi="Cambria Math"/>
          <w:color w:val="7E552B"/>
          <w:sz w:val="22"/>
          <w:szCs w:val="22"/>
        </w:rPr>
        <w:t>z</w:t>
      </w:r>
      <w:r w:rsidRPr="004339C9">
        <w:rPr>
          <w:rFonts w:ascii="Cambria Math" w:hAnsi="Cambria Math"/>
          <w:color w:val="7E552B"/>
          <w:sz w:val="22"/>
          <w:szCs w:val="22"/>
        </w:rPr>
        <w:t>tük nekem is –, hogy előnyünk származik-e a mesterdiplomából. A válasz kettős: Nem és igen. Önmagában egy diploma nem g</w:t>
      </w:r>
      <w:r w:rsidRPr="004339C9">
        <w:rPr>
          <w:rFonts w:ascii="Cambria Math" w:hAnsi="Cambria Math"/>
          <w:color w:val="7E552B"/>
          <w:sz w:val="22"/>
          <w:szCs w:val="22"/>
        </w:rPr>
        <w:t>a</w:t>
      </w:r>
      <w:r w:rsidRPr="004339C9">
        <w:rPr>
          <w:rFonts w:ascii="Cambria Math" w:hAnsi="Cambria Math"/>
          <w:color w:val="7E552B"/>
          <w:sz w:val="22"/>
          <w:szCs w:val="22"/>
        </w:rPr>
        <w:t>rancia arra, hogy valakit több fesztiválra hívjanak meg, vagy több pénzt keressen, mint a szakma más képviselői. A mesemondás előadó-művészet, és mint olyan, a maga világában, a maga szab</w:t>
      </w:r>
      <w:r w:rsidRPr="004339C9">
        <w:rPr>
          <w:rFonts w:ascii="Cambria Math" w:hAnsi="Cambria Math"/>
          <w:color w:val="7E552B"/>
          <w:sz w:val="22"/>
          <w:szCs w:val="22"/>
        </w:rPr>
        <w:t>á</w:t>
      </w:r>
      <w:r w:rsidRPr="004339C9">
        <w:rPr>
          <w:rFonts w:ascii="Cambria Math" w:hAnsi="Cambria Math"/>
          <w:color w:val="7E552B"/>
          <w:sz w:val="22"/>
          <w:szCs w:val="22"/>
        </w:rPr>
        <w:t>lyai szerint működik; saját tapasztalatból állíthatom, hogy az e</w:t>
      </w:r>
      <w:r w:rsidRPr="004339C9">
        <w:rPr>
          <w:rFonts w:ascii="Cambria Math" w:hAnsi="Cambria Math"/>
          <w:color w:val="7E552B"/>
          <w:sz w:val="22"/>
          <w:szCs w:val="22"/>
        </w:rPr>
        <w:t>l</w:t>
      </w:r>
      <w:r w:rsidRPr="004339C9">
        <w:rPr>
          <w:rFonts w:ascii="Cambria Math" w:hAnsi="Cambria Math"/>
          <w:color w:val="7E552B"/>
          <w:sz w:val="22"/>
          <w:szCs w:val="22"/>
        </w:rPr>
        <w:t>múlt hat évben sohasem hívtak még meg valahová fellépni csak azért, mert van mesemondó diplomám. Amit viszont egy meste</w:t>
      </w:r>
      <w:r w:rsidRPr="004339C9">
        <w:rPr>
          <w:rFonts w:ascii="Cambria Math" w:hAnsi="Cambria Math"/>
          <w:color w:val="7E552B"/>
          <w:sz w:val="22"/>
          <w:szCs w:val="22"/>
        </w:rPr>
        <w:t>r</w:t>
      </w:r>
      <w:r w:rsidRPr="004339C9">
        <w:rPr>
          <w:rFonts w:ascii="Cambria Math" w:hAnsi="Cambria Math"/>
          <w:color w:val="7E552B"/>
          <w:sz w:val="22"/>
          <w:szCs w:val="22"/>
        </w:rPr>
        <w:t xml:space="preserve">képzés két év alatt nyújtani tud, az tudás, közösség és tapasztalat. </w:t>
      </w:r>
    </w:p>
    <w:p w:rsidR="00E11645" w:rsidRPr="004339C9" w:rsidRDefault="00E36E7E" w:rsidP="00E36E7E">
      <w:pPr>
        <w:spacing w:after="0" w:line="240" w:lineRule="auto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>Ezzel az előadással azt szeretném elérni, hogy Magyarországon is szélesebb körben elinduljon a párbeszéd a mesemondás sokfél</w:t>
      </w:r>
      <w:r w:rsidRPr="004339C9">
        <w:rPr>
          <w:rFonts w:ascii="Cambria Math" w:hAnsi="Cambria Math"/>
          <w:color w:val="7E552B"/>
          <w:sz w:val="22"/>
          <w:szCs w:val="22"/>
        </w:rPr>
        <w:t>e</w:t>
      </w:r>
      <w:r w:rsidRPr="004339C9">
        <w:rPr>
          <w:rFonts w:ascii="Cambria Math" w:hAnsi="Cambria Math"/>
          <w:color w:val="7E552B"/>
          <w:sz w:val="22"/>
          <w:szCs w:val="22"/>
        </w:rPr>
        <w:t>ségéről, lehetőségeiről, és a jövőbeli mesemondókat inspiráló forrásokról (mind művészi, mind pedig tudományos értele</w:t>
      </w:r>
      <w:r w:rsidRPr="004339C9">
        <w:rPr>
          <w:rFonts w:ascii="Cambria Math" w:hAnsi="Cambria Math"/>
          <w:color w:val="7E552B"/>
          <w:sz w:val="22"/>
          <w:szCs w:val="22"/>
        </w:rPr>
        <w:t>m</w:t>
      </w:r>
      <w:r w:rsidRPr="004339C9">
        <w:rPr>
          <w:rFonts w:ascii="Cambria Math" w:hAnsi="Cambria Math"/>
          <w:color w:val="7E552B"/>
          <w:sz w:val="22"/>
          <w:szCs w:val="22"/>
        </w:rPr>
        <w:t>ben). A mai világban egyre egyszerűbben elérhetővé válnak kü</w:t>
      </w:r>
      <w:r w:rsidRPr="004339C9">
        <w:rPr>
          <w:rFonts w:ascii="Cambria Math" w:hAnsi="Cambria Math"/>
          <w:color w:val="7E552B"/>
          <w:sz w:val="22"/>
          <w:szCs w:val="22"/>
        </w:rPr>
        <w:t>l</w:t>
      </w:r>
      <w:r w:rsidRPr="004339C9">
        <w:rPr>
          <w:rFonts w:ascii="Cambria Math" w:hAnsi="Cambria Math"/>
          <w:color w:val="7E552B"/>
          <w:sz w:val="22"/>
          <w:szCs w:val="22"/>
        </w:rPr>
        <w:t>földi képzések, fellépési lehetőségek és archívumok is – ezzel együtt pedig a magyar mesemondókkal szemben is megnő az e</w:t>
      </w:r>
      <w:r w:rsidRPr="004339C9">
        <w:rPr>
          <w:rFonts w:ascii="Cambria Math" w:hAnsi="Cambria Math"/>
          <w:color w:val="7E552B"/>
          <w:sz w:val="22"/>
          <w:szCs w:val="22"/>
        </w:rPr>
        <w:t>l</w:t>
      </w:r>
      <w:r w:rsidRPr="004339C9">
        <w:rPr>
          <w:rFonts w:ascii="Cambria Math" w:hAnsi="Cambria Math"/>
          <w:color w:val="7E552B"/>
          <w:sz w:val="22"/>
          <w:szCs w:val="22"/>
        </w:rPr>
        <w:t>várás, hogy saját kultúrájukat, hagyományukat nemzetközi szi</w:t>
      </w:r>
      <w:r w:rsidRPr="004339C9">
        <w:rPr>
          <w:rFonts w:ascii="Cambria Math" w:hAnsi="Cambria Math"/>
          <w:color w:val="7E552B"/>
          <w:sz w:val="22"/>
          <w:szCs w:val="22"/>
        </w:rPr>
        <w:t>n</w:t>
      </w:r>
      <w:r w:rsidRPr="004339C9">
        <w:rPr>
          <w:rFonts w:ascii="Cambria Math" w:hAnsi="Cambria Math"/>
          <w:color w:val="7E552B"/>
          <w:sz w:val="22"/>
          <w:szCs w:val="22"/>
        </w:rPr>
        <w:t>ten, legjobb tudásuk szerint képviseljék itthon és külföldön egy</w:t>
      </w:r>
      <w:r w:rsidRPr="004339C9">
        <w:rPr>
          <w:rFonts w:ascii="Cambria Math" w:hAnsi="Cambria Math"/>
          <w:color w:val="7E552B"/>
          <w:sz w:val="22"/>
          <w:szCs w:val="22"/>
        </w:rPr>
        <w:t>a</w:t>
      </w:r>
      <w:r w:rsidRPr="004339C9">
        <w:rPr>
          <w:rFonts w:ascii="Cambria Math" w:hAnsi="Cambria Math"/>
          <w:color w:val="7E552B"/>
          <w:sz w:val="22"/>
          <w:szCs w:val="22"/>
        </w:rPr>
        <w:t>ránt. Ebben pedig az nyújtja a legnagyobb segítséget, ha tanulunk egymástól.</w:t>
      </w:r>
    </w:p>
    <w:p w:rsidR="00680016" w:rsidRPr="004339C9" w:rsidRDefault="00680016" w:rsidP="00680016">
      <w:pPr>
        <w:pStyle w:val="Cmsor3"/>
        <w:spacing w:before="0"/>
        <w:jc w:val="both"/>
        <w:rPr>
          <w:color w:val="7E552B"/>
        </w:rPr>
      </w:pPr>
      <w:r w:rsidRPr="004339C9">
        <w:rPr>
          <w:b/>
          <w:color w:val="7E552B"/>
          <w:sz w:val="28"/>
        </w:rPr>
        <w:lastRenderedPageBreak/>
        <w:t xml:space="preserve">Láposi Terka: </w:t>
      </w:r>
      <w:r w:rsidRPr="004339C9">
        <w:rPr>
          <w:color w:val="7E552B"/>
          <w:sz w:val="28"/>
          <w:szCs w:val="28"/>
        </w:rPr>
        <w:t>Népmese és bábjáték</w:t>
      </w:r>
    </w:p>
    <w:p w:rsidR="00680016" w:rsidRPr="004339C9" w:rsidRDefault="00680016" w:rsidP="00680016">
      <w:pPr>
        <w:spacing w:after="0" w:line="240" w:lineRule="auto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b/>
          <w:color w:val="7E552B"/>
          <w:sz w:val="22"/>
          <w:szCs w:val="22"/>
        </w:rPr>
        <w:t xml:space="preserve">– 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avagy „minden jelek előtti nyelv emlékei” a meseszó és a báb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u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val való játék kapcsolatában</w:t>
      </w:r>
    </w:p>
    <w:p w:rsidR="00680016" w:rsidRPr="004339C9" w:rsidRDefault="00680016" w:rsidP="00680016">
      <w:pPr>
        <w:spacing w:after="0" w:line="240" w:lineRule="auto"/>
        <w:jc w:val="both"/>
        <w:rPr>
          <w:rFonts w:ascii="Cambria Math" w:hAnsi="Cambria Math" w:cs="Times New Roman"/>
          <w:color w:val="7E552B"/>
          <w:sz w:val="14"/>
          <w:szCs w:val="14"/>
        </w:rPr>
      </w:pPr>
    </w:p>
    <w:p w:rsidR="00680016" w:rsidRPr="004339C9" w:rsidRDefault="00680016" w:rsidP="00680016">
      <w:pPr>
        <w:spacing w:after="0" w:line="240" w:lineRule="auto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Előadásunkban a bábjáték funkcióinak rétegeit feltárva mutatjuk fel a mesék és a bábuval való cselekvés (akár játék) kapcsolatát.</w:t>
      </w:r>
    </w:p>
    <w:p w:rsidR="00680016" w:rsidRPr="004339C9" w:rsidRDefault="00680016" w:rsidP="00680016">
      <w:pPr>
        <w:tabs>
          <w:tab w:val="left" w:pos="2410"/>
        </w:tabs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A bábjátékban a bábos és a bábu kettőse szétválaszthatatlanul egylényegű. A bábjátékosi (drámai, dramatikus) szemlélet és az epikus népmese kapcsolatában a kulcs a mese létkérdésében k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e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reshető, amely Lesznai Anna szavaival élve, a „minden jelek előtti nyelv emlékeiben” rejlik.</w:t>
      </w:r>
    </w:p>
    <w:p w:rsidR="00680016" w:rsidRPr="004339C9" w:rsidRDefault="00680016" w:rsidP="00680016">
      <w:pPr>
        <w:tabs>
          <w:tab w:val="left" w:pos="2410"/>
        </w:tabs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Előadásomban nem célom a mesei szöveg értelmezési kérd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é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seivel foglalkozni, habár a szöveg és az értelmezés viszonyának kérdése a bábjátékosi színrevitelben az egyik központi feladat. Nagyon sok értelmezési kísérlet a jelentésadás folyamatában a létrejött dramatikus szöveget állítja az értelmezni kívánt mese szövege elé, illetve helyébe. A bábjátékban maga a mese szövege nem tud elmondani mindent, mivel a bábjáték létének lényege a bábu jelenléte, a rajta keresztül megszólaltatható történet (műf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a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ját tekintve dráma) előadása.</w:t>
      </w:r>
    </w:p>
    <w:p w:rsidR="00680016" w:rsidRPr="004339C9" w:rsidRDefault="00680016" w:rsidP="00680016">
      <w:pPr>
        <w:tabs>
          <w:tab w:val="left" w:pos="2410"/>
        </w:tabs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A bábjáték által történő mesélés (dramatikus játék!) a nyelv azon állapotát engedi látni, illetve megszólaltatni, amely a jelként mozgásba hozott bábuval, muzsikával kiegészülve az üzenetkö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z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vetítő funkción, a világértelmező szerepben megragadható létnek az önfeltárása felé mutat.</w:t>
      </w:r>
    </w:p>
    <w:p w:rsidR="00680016" w:rsidRPr="004339C9" w:rsidRDefault="00680016" w:rsidP="00680016">
      <w:pPr>
        <w:tabs>
          <w:tab w:val="left" w:pos="2410"/>
        </w:tabs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A bábu állandó jelként van jelen a színpadon, a lélektani vá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l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tozás nem benne és rajta, hanem a bábosban történik meg. A bábjátékban a mese (a bábszínpadon a dramatikus szöveg) újabb és újabb energiát biztosít, mivel a színrevitel, illetve a játék során megélt élmények minden esetben az értelmezés mély rétegeit nyitják meg.</w:t>
      </w:r>
    </w:p>
    <w:p w:rsidR="00680016" w:rsidRPr="004339C9" w:rsidRDefault="00680016" w:rsidP="00680016">
      <w:pPr>
        <w:tabs>
          <w:tab w:val="left" w:pos="2410"/>
        </w:tabs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Szóval és bábbal is teremtünk. A báb kettős természetű: eg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y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szerre tárgy és drámai hős, cselekvő és mozgatott forma. A bábj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á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tékban privilégium a rögtönzés, amely a játék / előadás strukt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u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rális eleme. A bábos az anyaghoz kötődik, átlelkesítendő tárgy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a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 xml:space="preserve">kat hoz létre. A bábos paradoxon lényege: a bábu és mozgatója 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lastRenderedPageBreak/>
        <w:t>együtt adja ki a harmadikat, a drámai, cselekvő hőst, a mese által felkínált próbatételeket végrehajtó szerepkört.</w:t>
      </w:r>
    </w:p>
    <w:p w:rsidR="00680016" w:rsidRPr="004339C9" w:rsidRDefault="00680016" w:rsidP="00680016">
      <w:pPr>
        <w:tabs>
          <w:tab w:val="left" w:pos="2410"/>
        </w:tabs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A bábbal való cselekedet kezdetben nem az írott szövegből táplálkozott. Ahogy a varázsige és a varázsbáb összekapcsolódott a későbbiekben is, a bábjátéknak egyik közvetítő eleme maradt a szó. Az anyag, amelyet a bábos megmozdít, a tárgy, amelynek egy- egy varázsszóval életet ad szorosan összefüggő dolgok. A kisgyerekeknél egyszerre van jelen e kettős mágia: a szó és a tárgy mágiája.</w:t>
      </w:r>
    </w:p>
    <w:p w:rsidR="00E36E7E" w:rsidRPr="004339C9" w:rsidRDefault="00E36E7E" w:rsidP="00E36E7E">
      <w:pPr>
        <w:spacing w:after="0" w:line="240" w:lineRule="auto"/>
        <w:jc w:val="both"/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</w:pPr>
    </w:p>
    <w:p w:rsidR="00D5597E" w:rsidRPr="004339C9" w:rsidRDefault="00D5597E" w:rsidP="00BB57F0">
      <w:pPr>
        <w:pStyle w:val="Cmsor3"/>
        <w:spacing w:before="0"/>
        <w:jc w:val="both"/>
        <w:rPr>
          <w:rStyle w:val="Cmsor4Char"/>
          <w:b/>
          <w:i w:val="0"/>
          <w:iCs w:val="0"/>
          <w:color w:val="7E552B"/>
          <w:spacing w:val="-2"/>
          <w:sz w:val="28"/>
          <w:szCs w:val="32"/>
        </w:rPr>
      </w:pPr>
      <w:bookmarkStart w:id="9" w:name="_Toc525301893"/>
    </w:p>
    <w:p w:rsidR="00BB57F0" w:rsidRPr="004339C9" w:rsidRDefault="00BB57F0" w:rsidP="00BB57F0">
      <w:pPr>
        <w:pStyle w:val="Cmsor3"/>
        <w:spacing w:before="0"/>
        <w:jc w:val="both"/>
        <w:rPr>
          <w:color w:val="7E552B"/>
          <w:spacing w:val="-2"/>
          <w:sz w:val="28"/>
        </w:rPr>
      </w:pPr>
      <w:r w:rsidRPr="004339C9">
        <w:rPr>
          <w:rStyle w:val="Cmsor4Char"/>
          <w:b/>
          <w:i w:val="0"/>
          <w:iCs w:val="0"/>
          <w:color w:val="7E552B"/>
          <w:spacing w:val="-2"/>
          <w:sz w:val="28"/>
          <w:szCs w:val="32"/>
        </w:rPr>
        <w:t>Mikulás Ferenc</w:t>
      </w:r>
      <w:r w:rsidRPr="004339C9">
        <w:rPr>
          <w:rStyle w:val="Cmsor4Char"/>
          <w:i w:val="0"/>
          <w:iCs w:val="0"/>
          <w:color w:val="7E552B"/>
          <w:spacing w:val="-2"/>
          <w:sz w:val="28"/>
          <w:szCs w:val="32"/>
        </w:rPr>
        <w:t xml:space="preserve">: </w:t>
      </w:r>
      <w:bookmarkEnd w:id="9"/>
      <w:r w:rsidRPr="004339C9">
        <w:rPr>
          <w:color w:val="7E552B"/>
          <w:spacing w:val="-2"/>
          <w:sz w:val="28"/>
        </w:rPr>
        <w:t>Mesék a kép</w:t>
      </w:r>
      <w:r w:rsidR="00C973AD" w:rsidRPr="004339C9">
        <w:rPr>
          <w:color w:val="7E552B"/>
          <w:spacing w:val="-2"/>
          <w:sz w:val="28"/>
        </w:rPr>
        <w:t xml:space="preserve">ernyőn – Magyar </w:t>
      </w:r>
      <w:r w:rsidRPr="004339C9">
        <w:rPr>
          <w:color w:val="7E552B"/>
          <w:spacing w:val="-2"/>
          <w:sz w:val="28"/>
        </w:rPr>
        <w:t>nép</w:t>
      </w:r>
      <w:r w:rsidR="00C973AD" w:rsidRPr="004339C9">
        <w:rPr>
          <w:color w:val="7E552B"/>
          <w:spacing w:val="-2"/>
          <w:sz w:val="28"/>
        </w:rPr>
        <w:t>-</w:t>
      </w:r>
      <w:r w:rsidRPr="004339C9">
        <w:rPr>
          <w:color w:val="7E552B"/>
          <w:spacing w:val="-2"/>
          <w:sz w:val="28"/>
        </w:rPr>
        <w:t>mesék, Mesék Mátyás királyról</w:t>
      </w:r>
    </w:p>
    <w:p w:rsidR="00781986" w:rsidRPr="004339C9" w:rsidRDefault="00781986" w:rsidP="00BB57F0">
      <w:pPr>
        <w:spacing w:after="0" w:line="240" w:lineRule="auto"/>
        <w:rPr>
          <w:color w:val="7E552B"/>
        </w:rPr>
      </w:pPr>
    </w:p>
    <w:p w:rsidR="00BB57F0" w:rsidRPr="004339C9" w:rsidRDefault="00BB57F0" w:rsidP="00BB57F0">
      <w:pPr>
        <w:spacing w:after="0" w:line="240" w:lineRule="auto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A Magyar népmesék rajzfilmsorozat a kecskeméti műhely első nagy vállalkozása volt, még a Pannónia Filmstúdió leányvállal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a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taként. Nem akartuk írók feldolgozását használni a forgatókön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y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vek megírásához, ezért a magyar nyelv archaikus szépségének megőrzése érdekében, a Magyar Tudományos Akadémia Népra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j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zi Kutatócsoportjának segítségével eredeti gyűjtéseket dolgo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z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tunk fel. A munkában Kovács Ágnes, majd később Nagy Ilona néprajzkutatók segítettek minket.</w:t>
      </w:r>
    </w:p>
    <w:p w:rsidR="00BB57F0" w:rsidRPr="004339C9" w:rsidRDefault="00BB57F0" w:rsidP="00BB57F0">
      <w:pPr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 xml:space="preserve">A képi világ kialakításában </w:t>
      </w:r>
      <w:r w:rsidRPr="004339C9">
        <w:rPr>
          <w:rFonts w:ascii="Cambria Math" w:hAnsi="Cambria Math" w:cs="Times New Roman"/>
          <w:i/>
          <w:color w:val="7E552B"/>
          <w:sz w:val="22"/>
          <w:szCs w:val="22"/>
        </w:rPr>
        <w:t>Malonyay Dezső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 xml:space="preserve"> ötkötetes néprajzi munkája, </w:t>
      </w:r>
      <w:r w:rsidRPr="004339C9">
        <w:rPr>
          <w:rFonts w:ascii="Cambria Math" w:hAnsi="Cambria Math" w:cs="Times New Roman"/>
          <w:i/>
          <w:color w:val="7E552B"/>
          <w:sz w:val="22"/>
          <w:szCs w:val="22"/>
        </w:rPr>
        <w:t>A magyar nép művészete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 xml:space="preserve"> volt a forrás, amelyben Kal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o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taszeg, Székelyföld, Balaton-felvidék, Dunántúl, Nógrád, Gömör, és Palócföld népművészeti emlékeit dolgozta fel.</w:t>
      </w:r>
    </w:p>
    <w:p w:rsidR="00BB57F0" w:rsidRPr="004339C9" w:rsidRDefault="00BB57F0" w:rsidP="00BB57F0">
      <w:pPr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A történeteket előbb népi mesemondók, majd színészek o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l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vasták fel a hangfelvételekhez, végül Szabó Gyula hangját éreztük a leghitelesebbnek, aki ízes, szép magyar beszéddel tolmácsolta a meséket, így a történetek zöme az Ő hangján szólal meg.</w:t>
      </w:r>
    </w:p>
    <w:p w:rsidR="00BB57F0" w:rsidRPr="004339C9" w:rsidRDefault="00BB57F0" w:rsidP="00BB57F0">
      <w:pPr>
        <w:pStyle w:val="Nincstrkz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Már a sorozat megjelenésének kezdetétől érdeklődés muta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t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kozott a külföldi televíziók részéről, több ország megvásárolta a sugárzás jogát: Taiwan, Dél-Korea, Kanada, Svájc, USA, Finno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r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szág, Törökország, Japán, arab nyelvterület, Görögország, Sv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é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dország, Irán, az olasz RAI, a Minimax csatornán keresztül a kö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r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nyező országok: Románia, Szlovákia tévénézői láthatták az ep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i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lastRenderedPageBreak/>
        <w:t>zódokat, de Kínában például felirattal vetítettek több részt k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ü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lönböző kulturális rendezvényeken. Érdekesség, hogy Franciao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r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szágban mozikban láthatták a gyerekek, és még színes foglalko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z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 xml:space="preserve">tató füzeteket is készítettek az előadásokhoz. </w:t>
      </w:r>
    </w:p>
    <w:p w:rsidR="00BB57F0" w:rsidRPr="004339C9" w:rsidRDefault="00BB57F0" w:rsidP="00BB57F0">
      <w:pPr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Több oldalt töltene meg a Mátyás-mesék eredettörténete, a Mátyás-folklór kialakulása hazánkban és a szomszédos orsz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á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 xml:space="preserve">gokban, hiszen több mint 100 ismert történet foglalkozik egykori királyunkkal. </w:t>
      </w:r>
    </w:p>
    <w:p w:rsidR="00BB57F0" w:rsidRPr="004339C9" w:rsidRDefault="00BB57F0" w:rsidP="00BB57F0">
      <w:pPr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>A meséket mondák felhasználásával Kőszegi Ábel és ifj. Újváry László írták, a filmeket ifj. Újváry László rendezte. A narrátor sz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e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repére Helyei László színművészt kértük fel, mert többek szerint még fizikai hasonlóság is volt közte és Mátyás között.</w:t>
      </w:r>
    </w:p>
    <w:p w:rsidR="00BB57F0" w:rsidRPr="004339C9" w:rsidRDefault="00BB57F0" w:rsidP="00BB57F0">
      <w:pPr>
        <w:pStyle w:val="Nincstrkz"/>
        <w:ind w:firstLine="284"/>
        <w:jc w:val="both"/>
        <w:rPr>
          <w:rFonts w:ascii="Cambria Math" w:hAnsi="Cambria Math" w:cs="Times New Roman"/>
          <w:color w:val="7E552B"/>
          <w:sz w:val="22"/>
          <w:szCs w:val="22"/>
        </w:rPr>
      </w:pPr>
      <w:r w:rsidRPr="004339C9">
        <w:rPr>
          <w:rFonts w:ascii="Cambria Math" w:hAnsi="Cambria Math" w:cs="Times New Roman"/>
          <w:color w:val="7E552B"/>
          <w:sz w:val="22"/>
          <w:szCs w:val="22"/>
        </w:rPr>
        <w:t xml:space="preserve">Összességében elmondható, hogy A </w:t>
      </w:r>
      <w:r w:rsidRPr="004339C9">
        <w:rPr>
          <w:rFonts w:ascii="Cambria Math" w:hAnsi="Cambria Math" w:cs="Times New Roman"/>
          <w:i/>
          <w:color w:val="7E552B"/>
          <w:sz w:val="22"/>
          <w:szCs w:val="22"/>
        </w:rPr>
        <w:t>Magyar népmesék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 xml:space="preserve"> és a </w:t>
      </w:r>
      <w:r w:rsidRPr="004339C9">
        <w:rPr>
          <w:rFonts w:ascii="Cambria Math" w:hAnsi="Cambria Math" w:cs="Times New Roman"/>
          <w:i/>
          <w:color w:val="7E552B"/>
          <w:sz w:val="22"/>
          <w:szCs w:val="22"/>
        </w:rPr>
        <w:t>Mesék Mátyás királyról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 xml:space="preserve"> rajzfilmsorozatok a magyar történelem és kultúrtörténet olyan értékeit mentik meg és adják tovább fi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l</w:t>
      </w:r>
      <w:r w:rsidRPr="004339C9">
        <w:rPr>
          <w:rFonts w:ascii="Cambria Math" w:hAnsi="Cambria Math" w:cs="Times New Roman"/>
          <w:color w:val="7E552B"/>
          <w:sz w:val="22"/>
          <w:szCs w:val="22"/>
        </w:rPr>
        <w:t>mes eszközökkel, amelyek nemcsak a magyar, hanem a világ bármely pontján élő néző számára is élményt jelentenek.</w:t>
      </w:r>
    </w:p>
    <w:p w:rsidR="00680016" w:rsidRPr="004339C9" w:rsidRDefault="00680016" w:rsidP="00E36E7E">
      <w:pPr>
        <w:spacing w:after="0" w:line="240" w:lineRule="auto"/>
        <w:jc w:val="both"/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</w:pPr>
    </w:p>
    <w:p w:rsidR="00D5597E" w:rsidRPr="004339C9" w:rsidRDefault="00D5597E" w:rsidP="00E36E7E">
      <w:pPr>
        <w:spacing w:after="0" w:line="240" w:lineRule="auto"/>
        <w:jc w:val="both"/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</w:pPr>
    </w:p>
    <w:p w:rsidR="006340FD" w:rsidRPr="004339C9" w:rsidRDefault="006340FD" w:rsidP="006340FD">
      <w:pPr>
        <w:pStyle w:val="Cmsor3"/>
        <w:spacing w:before="0"/>
        <w:jc w:val="both"/>
        <w:rPr>
          <w:color w:val="7E552B"/>
          <w:sz w:val="28"/>
        </w:rPr>
      </w:pPr>
      <w:bookmarkStart w:id="10" w:name="_Toc525301888"/>
      <w:r w:rsidRPr="004339C9">
        <w:rPr>
          <w:b/>
          <w:color w:val="7E552B"/>
          <w:sz w:val="28"/>
        </w:rPr>
        <w:t>Domokos Mariann</w:t>
      </w:r>
      <w:r w:rsidRPr="004339C9">
        <w:rPr>
          <w:color w:val="7E552B"/>
          <w:sz w:val="28"/>
        </w:rPr>
        <w:t>: Népmesék, könyvmesék és ponyvamesék a 19. századi magyar nyelvű írásb</w:t>
      </w:r>
      <w:r w:rsidRPr="004339C9">
        <w:rPr>
          <w:color w:val="7E552B"/>
          <w:sz w:val="28"/>
        </w:rPr>
        <w:t>e</w:t>
      </w:r>
      <w:r w:rsidRPr="004339C9">
        <w:rPr>
          <w:color w:val="7E552B"/>
          <w:sz w:val="28"/>
        </w:rPr>
        <w:t>liségben</w:t>
      </w:r>
      <w:r w:rsidRPr="004339C9">
        <w:rPr>
          <w:rStyle w:val="Lbjegyzet-hivatkozs"/>
          <w:color w:val="7E552B"/>
          <w:sz w:val="28"/>
        </w:rPr>
        <w:footnoteReference w:id="1"/>
      </w:r>
      <w:bookmarkEnd w:id="10"/>
    </w:p>
    <w:p w:rsidR="006340FD" w:rsidRPr="004339C9" w:rsidRDefault="006340FD" w:rsidP="006340FD">
      <w:pPr>
        <w:spacing w:after="0" w:line="240" w:lineRule="auto"/>
        <w:jc w:val="both"/>
        <w:rPr>
          <w:rFonts w:ascii="Cambria Math" w:hAnsi="Cambria Math" w:cs="Times New Roman"/>
          <w:color w:val="7E552B"/>
          <w:sz w:val="22"/>
          <w:szCs w:val="22"/>
        </w:rPr>
      </w:pPr>
    </w:p>
    <w:p w:rsidR="00D5597E" w:rsidRPr="004339C9" w:rsidRDefault="006340FD" w:rsidP="006340FD">
      <w:pPr>
        <w:spacing w:after="0" w:line="240" w:lineRule="auto"/>
        <w:jc w:val="both"/>
        <w:rPr>
          <w:rFonts w:ascii="Cambria Math" w:eastAsia="Times New Roman" w:hAnsi="Cambria Math"/>
          <w:color w:val="7E552B"/>
          <w:sz w:val="22"/>
          <w:szCs w:val="22"/>
          <w:lang w:eastAsia="hu-HU"/>
        </w:rPr>
      </w:pP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Az előadás a magyar népmeséket a történeti szövegfolklorisztika nézőpontjából teszi vizsgálati tárggyá, középpontban helyezve e mesék 19. századi nyomtatott szövegelőzményeit. Az írásbeliség közvetítette meseszövegek utat találtak az alsóbb társadalmi r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é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tegek néphagyománya felé, és néhány esetben azokból bizonyí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t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hatóan magyar népmeseszövegek váltak. A magyar falvak lakó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i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 xml:space="preserve">nak többsége a 19. század második felében kezdett el nagy 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lastRenderedPageBreak/>
        <w:t>arányban írni és olvasni tudóvá válni. A 19. század végére már az olvasók rendelkezésére állt a nyomtatott írásbeliségnek egy olyan vegyes, többek között népmesegyűjteményeket, meseford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í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tásokat, iskolai olvasókönyveket, ponyvanyomtatványokat és f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o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lyóiratokat is magába foglaló korpusza, melyek ténylegesen bef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o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lyásolták a szájhagyományozó szóbeliséget. Az előadás ezekre az írott meseszövegekre, valamint ezek szóbeliséggel való kölcsö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>n</w:t>
      </w:r>
      <w:r w:rsidRPr="004339C9">
        <w:rPr>
          <w:rFonts w:ascii="Cambria Math" w:eastAsia="Times New Roman" w:hAnsi="Cambria Math"/>
          <w:color w:val="7E552B"/>
          <w:sz w:val="22"/>
          <w:szCs w:val="22"/>
          <w:lang w:eastAsia="hu-HU"/>
        </w:rPr>
        <w:t xml:space="preserve">hatására szeretné ráirányítani a figyelmet. </w:t>
      </w:r>
    </w:p>
    <w:p w:rsidR="00D5597E" w:rsidRPr="004339C9" w:rsidRDefault="00D5597E" w:rsidP="006340FD">
      <w:pPr>
        <w:spacing w:after="0" w:line="240" w:lineRule="auto"/>
        <w:jc w:val="both"/>
        <w:rPr>
          <w:rFonts w:ascii="Cambria Math" w:eastAsia="Times New Roman" w:hAnsi="Cambria Math"/>
          <w:color w:val="7E552B"/>
          <w:sz w:val="22"/>
          <w:szCs w:val="22"/>
          <w:lang w:eastAsia="hu-HU"/>
        </w:rPr>
      </w:pPr>
    </w:p>
    <w:p w:rsidR="00D5597E" w:rsidRPr="004339C9" w:rsidRDefault="00D5597E" w:rsidP="006340FD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7E552B"/>
          <w:sz w:val="22"/>
          <w:szCs w:val="22"/>
        </w:rPr>
      </w:pPr>
    </w:p>
    <w:p w:rsidR="006340FD" w:rsidRPr="004339C9" w:rsidRDefault="006340FD" w:rsidP="006340FD">
      <w:pPr>
        <w:pStyle w:val="Cmsor3"/>
        <w:spacing w:before="0"/>
        <w:jc w:val="both"/>
        <w:rPr>
          <w:color w:val="7E552B"/>
          <w:sz w:val="28"/>
        </w:rPr>
      </w:pPr>
      <w:bookmarkStart w:id="11" w:name="_Toc525301891"/>
      <w:r w:rsidRPr="004339C9">
        <w:rPr>
          <w:b/>
          <w:color w:val="7E552B"/>
          <w:sz w:val="28"/>
        </w:rPr>
        <w:t>Kríza Ildikó</w:t>
      </w:r>
      <w:r w:rsidRPr="004339C9">
        <w:rPr>
          <w:color w:val="7E552B"/>
          <w:sz w:val="28"/>
        </w:rPr>
        <w:t>: A Mátyás-hagyomány népszerűsé</w:t>
      </w:r>
      <w:r w:rsidRPr="004339C9">
        <w:rPr>
          <w:color w:val="7E552B"/>
          <w:sz w:val="28"/>
        </w:rPr>
        <w:t>g</w:t>
      </w:r>
      <w:r w:rsidRPr="004339C9">
        <w:rPr>
          <w:color w:val="7E552B"/>
          <w:sz w:val="28"/>
        </w:rPr>
        <w:t>ének eredete</w:t>
      </w:r>
      <w:bookmarkEnd w:id="11"/>
    </w:p>
    <w:p w:rsidR="006340FD" w:rsidRPr="004339C9" w:rsidRDefault="006340FD" w:rsidP="006340FD">
      <w:pPr>
        <w:spacing w:after="0" w:line="240" w:lineRule="auto"/>
        <w:jc w:val="both"/>
        <w:rPr>
          <w:rFonts w:ascii="Cambria Math" w:hAnsi="Cambria Math"/>
          <w:color w:val="7E552B"/>
          <w:sz w:val="16"/>
          <w:szCs w:val="22"/>
        </w:rPr>
      </w:pPr>
    </w:p>
    <w:p w:rsidR="00D5597E" w:rsidRPr="004339C9" w:rsidRDefault="006340FD" w:rsidP="00D5597E">
      <w:pPr>
        <w:spacing w:after="0" w:line="240" w:lineRule="auto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>A magyar népköltészet legnépszerűbb történeti hőse Mátyás k</w:t>
      </w:r>
      <w:r w:rsidRPr="004339C9">
        <w:rPr>
          <w:rFonts w:ascii="Cambria Math" w:hAnsi="Cambria Math"/>
          <w:color w:val="7E552B"/>
          <w:sz w:val="22"/>
          <w:szCs w:val="22"/>
        </w:rPr>
        <w:t>i</w:t>
      </w:r>
      <w:r w:rsidRPr="004339C9">
        <w:rPr>
          <w:rFonts w:ascii="Cambria Math" w:hAnsi="Cambria Math"/>
          <w:color w:val="7E552B"/>
          <w:sz w:val="22"/>
          <w:szCs w:val="22"/>
        </w:rPr>
        <w:t>rály. Jól bizonyítja ezt a megszámlálhatatlan monda, mese, ane</w:t>
      </w:r>
      <w:r w:rsidRPr="004339C9">
        <w:rPr>
          <w:rFonts w:ascii="Cambria Math" w:hAnsi="Cambria Math"/>
          <w:color w:val="7E552B"/>
          <w:sz w:val="22"/>
          <w:szCs w:val="22"/>
        </w:rPr>
        <w:t>k</w:t>
      </w:r>
      <w:r w:rsidRPr="004339C9">
        <w:rPr>
          <w:rFonts w:ascii="Cambria Math" w:hAnsi="Cambria Math"/>
          <w:color w:val="7E552B"/>
          <w:sz w:val="22"/>
          <w:szCs w:val="22"/>
        </w:rPr>
        <w:t>dota, sok-sok regény, megannyi tanulmány. A népmese napja konferenciáján e hatalmas népköltészeti anyag legfontosabb csoportjainak történeti vonatkozásait szeretném bemutatni. Az igazságos, okos, tréfakedvelő, bajvívó, kalandokba bonyolódó, bőkezű adakozásról híres király sokszínű alakja jelenik meg a folklórban, melynek előzményeit a történeti források is őrzik. A legrégibb folklóradatok 15. században kerültek feljegyzésre, amelyek a későbbi évszázadokban átalakultak, kibővültek, és k</w:t>
      </w:r>
      <w:r w:rsidRPr="004339C9">
        <w:rPr>
          <w:rFonts w:ascii="Cambria Math" w:hAnsi="Cambria Math"/>
          <w:color w:val="7E552B"/>
          <w:sz w:val="22"/>
          <w:szCs w:val="22"/>
        </w:rPr>
        <w:t>o</w:t>
      </w:r>
      <w:r w:rsidRPr="004339C9">
        <w:rPr>
          <w:rFonts w:ascii="Cambria Math" w:hAnsi="Cambria Math"/>
          <w:color w:val="7E552B"/>
          <w:sz w:val="22"/>
          <w:szCs w:val="22"/>
        </w:rPr>
        <w:t>runk néphagyományában Mátyás király nevével a nemzetközi folklórból ismert típusokkal kiegészülte. A szájhagyomány hit</w:t>
      </w:r>
      <w:r w:rsidRPr="004339C9">
        <w:rPr>
          <w:rFonts w:ascii="Cambria Math" w:hAnsi="Cambria Math"/>
          <w:color w:val="7E552B"/>
          <w:sz w:val="22"/>
          <w:szCs w:val="22"/>
        </w:rPr>
        <w:t>e</w:t>
      </w:r>
      <w:r w:rsidRPr="004339C9">
        <w:rPr>
          <w:rFonts w:ascii="Cambria Math" w:hAnsi="Cambria Math"/>
          <w:color w:val="7E552B"/>
          <w:sz w:val="22"/>
          <w:szCs w:val="22"/>
        </w:rPr>
        <w:t>les feljegyzése előtti időkből származó adatokban a történelmi hős alakja az évszázadok során az adott kor igénye, ízlése szerint alakult és a kor elvárásai szerint változott, de az okos, igazságos, az élet örömeit kedvelő, viszontagságokban utat kereső ren</w:t>
      </w:r>
      <w:r w:rsidRPr="004339C9">
        <w:rPr>
          <w:rFonts w:ascii="Cambria Math" w:hAnsi="Cambria Math"/>
          <w:color w:val="7E552B"/>
          <w:sz w:val="22"/>
          <w:szCs w:val="22"/>
        </w:rPr>
        <w:t>e</w:t>
      </w:r>
      <w:r w:rsidRPr="004339C9">
        <w:rPr>
          <w:rFonts w:ascii="Cambria Math" w:hAnsi="Cambria Math"/>
          <w:color w:val="7E552B"/>
          <w:sz w:val="22"/>
          <w:szCs w:val="22"/>
        </w:rPr>
        <w:t>szánsz király alakja népszerű mind a magyar, mind a környező népek folklórjában.</w:t>
      </w:r>
      <w:bookmarkStart w:id="12" w:name="_Toc525301894"/>
    </w:p>
    <w:p w:rsidR="00D5597E" w:rsidRPr="004339C9" w:rsidRDefault="00D5597E" w:rsidP="00D5597E">
      <w:pPr>
        <w:spacing w:after="0" w:line="240" w:lineRule="auto"/>
        <w:jc w:val="both"/>
        <w:rPr>
          <w:rFonts w:ascii="Cambria Math" w:hAnsi="Cambria Math"/>
          <w:color w:val="7E552B"/>
          <w:sz w:val="22"/>
          <w:szCs w:val="22"/>
        </w:rPr>
      </w:pPr>
    </w:p>
    <w:p w:rsidR="00D5597E" w:rsidRPr="004339C9" w:rsidRDefault="00D5597E" w:rsidP="00D5597E">
      <w:pPr>
        <w:spacing w:after="0" w:line="240" w:lineRule="auto"/>
        <w:jc w:val="both"/>
        <w:rPr>
          <w:b/>
          <w:color w:val="7E552B"/>
          <w:sz w:val="28"/>
        </w:rPr>
      </w:pPr>
    </w:p>
    <w:p w:rsidR="00D5597E" w:rsidRPr="004339C9" w:rsidRDefault="00D5597E">
      <w:pPr>
        <w:rPr>
          <w:rFonts w:asciiTheme="majorHAnsi" w:hAnsiTheme="majorHAnsi"/>
          <w:b/>
          <w:color w:val="7E552B"/>
          <w:sz w:val="28"/>
        </w:rPr>
      </w:pPr>
      <w:r w:rsidRPr="004339C9">
        <w:rPr>
          <w:rFonts w:asciiTheme="majorHAnsi" w:hAnsiTheme="majorHAnsi"/>
          <w:b/>
          <w:color w:val="7E552B"/>
          <w:sz w:val="28"/>
        </w:rPr>
        <w:br w:type="page"/>
      </w:r>
    </w:p>
    <w:p w:rsidR="00987C2E" w:rsidRPr="004339C9" w:rsidRDefault="00987C2E" w:rsidP="00D5597E">
      <w:pPr>
        <w:rPr>
          <w:rFonts w:asciiTheme="majorHAnsi" w:eastAsiaTheme="majorEastAsia" w:hAnsiTheme="majorHAnsi" w:cstheme="majorBidi"/>
          <w:b/>
          <w:color w:val="7E552B"/>
          <w:sz w:val="28"/>
          <w:szCs w:val="32"/>
        </w:rPr>
      </w:pPr>
      <w:r w:rsidRPr="004339C9">
        <w:rPr>
          <w:rFonts w:asciiTheme="majorHAnsi" w:hAnsiTheme="majorHAnsi"/>
          <w:b/>
          <w:color w:val="7E552B"/>
          <w:sz w:val="28"/>
        </w:rPr>
        <w:lastRenderedPageBreak/>
        <w:t>Varga Norbert</w:t>
      </w:r>
      <w:r w:rsidRPr="004339C9">
        <w:rPr>
          <w:rFonts w:asciiTheme="majorHAnsi" w:hAnsiTheme="majorHAnsi"/>
          <w:b/>
          <w:color w:val="7E552B"/>
          <w:sz w:val="24"/>
        </w:rPr>
        <w:t xml:space="preserve">: </w:t>
      </w:r>
      <w:r w:rsidRPr="004339C9">
        <w:rPr>
          <w:rFonts w:asciiTheme="majorHAnsi" w:hAnsiTheme="majorHAnsi"/>
          <w:color w:val="7E552B"/>
          <w:sz w:val="28"/>
        </w:rPr>
        <w:t xml:space="preserve">Az Ipolyi Arnold népmesemondó </w:t>
      </w:r>
      <w:r w:rsidRPr="004339C9">
        <w:rPr>
          <w:rFonts w:asciiTheme="majorHAnsi" w:hAnsiTheme="majorHAnsi"/>
          <w:color w:val="7E552B"/>
          <w:sz w:val="28"/>
        </w:rPr>
        <w:br/>
        <w:t>verseny hagyományközvetítő szerepe</w:t>
      </w:r>
      <w:bookmarkEnd w:id="12"/>
    </w:p>
    <w:p w:rsidR="00987C2E" w:rsidRPr="004339C9" w:rsidRDefault="00987C2E" w:rsidP="00987C2E">
      <w:pPr>
        <w:spacing w:after="0" w:line="240" w:lineRule="auto"/>
        <w:jc w:val="both"/>
        <w:rPr>
          <w:rFonts w:ascii="Cambria Math" w:hAnsi="Cambria Math" w:cs="Calibri"/>
          <w:b/>
          <w:bCs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pacing w:val="-8"/>
          <w:sz w:val="22"/>
          <w:szCs w:val="22"/>
        </w:rPr>
        <w:t>A magyarság kiemelkedő néprajzkutatójáról és folklórgyűjtőjéről eln</w:t>
      </w:r>
      <w:r w:rsidRPr="004339C9">
        <w:rPr>
          <w:rFonts w:ascii="Cambria Math" w:hAnsi="Cambria Math"/>
          <w:color w:val="7E552B"/>
          <w:spacing w:val="-8"/>
          <w:sz w:val="22"/>
          <w:szCs w:val="22"/>
        </w:rPr>
        <w:t>e</w:t>
      </w:r>
      <w:r w:rsidRPr="004339C9">
        <w:rPr>
          <w:rFonts w:ascii="Cambria Math" w:hAnsi="Cambria Math"/>
          <w:color w:val="7E552B"/>
          <w:spacing w:val="-8"/>
          <w:sz w:val="22"/>
          <w:szCs w:val="22"/>
        </w:rPr>
        <w:t xml:space="preserve">vezett verseny célja </w:t>
      </w:r>
      <w:r w:rsidRPr="004339C9">
        <w:rPr>
          <w:rFonts w:ascii="Cambria Math" w:hAnsi="Cambria Math"/>
          <w:color w:val="7E552B"/>
          <w:sz w:val="22"/>
          <w:szCs w:val="22"/>
        </w:rPr>
        <w:t>a magyar népmesekincs műfaji és táji jellegz</w:t>
      </w:r>
      <w:r w:rsidRPr="004339C9">
        <w:rPr>
          <w:rFonts w:ascii="Cambria Math" w:hAnsi="Cambria Math"/>
          <w:color w:val="7E552B"/>
          <w:sz w:val="22"/>
          <w:szCs w:val="22"/>
        </w:rPr>
        <w:t>e</w:t>
      </w:r>
      <w:r w:rsidRPr="004339C9">
        <w:rPr>
          <w:rFonts w:ascii="Cambria Math" w:hAnsi="Cambria Math"/>
          <w:color w:val="7E552B"/>
          <w:sz w:val="22"/>
          <w:szCs w:val="22"/>
        </w:rPr>
        <w:t>tességeinek megjelenítése, valamint a hagyományos mesemo</w:t>
      </w:r>
      <w:r w:rsidRPr="004339C9">
        <w:rPr>
          <w:rFonts w:ascii="Cambria Math" w:hAnsi="Cambria Math"/>
          <w:color w:val="7E552B"/>
          <w:sz w:val="22"/>
          <w:szCs w:val="22"/>
        </w:rPr>
        <w:t>n</w:t>
      </w:r>
      <w:r w:rsidRPr="004339C9">
        <w:rPr>
          <w:rFonts w:ascii="Cambria Math" w:hAnsi="Cambria Math"/>
          <w:color w:val="7E552B"/>
          <w:sz w:val="22"/>
          <w:szCs w:val="22"/>
        </w:rPr>
        <w:t>dás mibenlétének megismerése, elsajátítása és népszerűsítése. A verseny jelenleg hat kategóriában kerül meghirdetésre Szlovák</w:t>
      </w:r>
      <w:r w:rsidRPr="004339C9">
        <w:rPr>
          <w:rFonts w:ascii="Cambria Math" w:hAnsi="Cambria Math"/>
          <w:color w:val="7E552B"/>
          <w:sz w:val="22"/>
          <w:szCs w:val="22"/>
        </w:rPr>
        <w:t>i</w:t>
      </w:r>
      <w:r w:rsidRPr="004339C9">
        <w:rPr>
          <w:rFonts w:ascii="Cambria Math" w:hAnsi="Cambria Math"/>
          <w:color w:val="7E552B"/>
          <w:sz w:val="22"/>
          <w:szCs w:val="22"/>
        </w:rPr>
        <w:t xml:space="preserve">ában élő fiatalok és felnőttek részére, és </w:t>
      </w:r>
      <w:r w:rsidRPr="004339C9">
        <w:rPr>
          <w:rFonts w:ascii="Cambria Math" w:hAnsi="Cambria Math" w:cs="Calibri"/>
          <w:color w:val="7E552B"/>
          <w:sz w:val="22"/>
          <w:szCs w:val="22"/>
        </w:rPr>
        <w:t>a magyar prózai népkö</w:t>
      </w:r>
      <w:r w:rsidRPr="004339C9">
        <w:rPr>
          <w:rFonts w:ascii="Cambria Math" w:hAnsi="Cambria Math" w:cs="Calibri"/>
          <w:color w:val="7E552B"/>
          <w:sz w:val="22"/>
          <w:szCs w:val="22"/>
        </w:rPr>
        <w:t>l</w:t>
      </w:r>
      <w:r w:rsidRPr="004339C9">
        <w:rPr>
          <w:rFonts w:ascii="Cambria Math" w:hAnsi="Cambria Math" w:cs="Calibri"/>
          <w:color w:val="7E552B"/>
          <w:sz w:val="22"/>
          <w:szCs w:val="22"/>
        </w:rPr>
        <w:t>tészeti műfajok közül választott népmesével, népmondával, egyéb történettel lehet nevezni.</w:t>
      </w:r>
      <w:r w:rsidRPr="004339C9">
        <w:rPr>
          <w:rFonts w:ascii="Cambria Math" w:hAnsi="Cambria Math" w:cs="Calibri"/>
          <w:b/>
          <w:bCs/>
          <w:color w:val="7E552B"/>
          <w:sz w:val="22"/>
          <w:szCs w:val="22"/>
        </w:rPr>
        <w:t xml:space="preserve"> </w:t>
      </w:r>
      <w:r w:rsidRPr="004339C9">
        <w:rPr>
          <w:rFonts w:ascii="Cambria Math" w:hAnsi="Cambria Math"/>
          <w:color w:val="7E552B"/>
          <w:sz w:val="22"/>
          <w:szCs w:val="22"/>
        </w:rPr>
        <w:t xml:space="preserve">A megmérettetésen ajánlott a versenyző lakhelyéhez, szűkebb régiójához </w:t>
      </w:r>
      <w:r w:rsidRPr="004339C9">
        <w:rPr>
          <w:rFonts w:ascii="Cambria Math" w:hAnsi="Cambria Math" w:cs="Calibri"/>
          <w:color w:val="7E552B"/>
          <w:sz w:val="22"/>
          <w:szCs w:val="22"/>
        </w:rPr>
        <w:t>(néprajzi csoport, tájegység),</w:t>
      </w:r>
      <w:r w:rsidRPr="004339C9">
        <w:rPr>
          <w:rFonts w:ascii="Cambria Math" w:hAnsi="Cambria Math"/>
          <w:color w:val="7E552B"/>
          <w:sz w:val="22"/>
          <w:szCs w:val="22"/>
        </w:rPr>
        <w:t xml:space="preserve"> tájnyelvi dialektusterületéhez kötődő meseválasztás, a rögtönzött előadásmódon alapuló hagyományos mesemondói stílus követése, a mesei nyelvezet sajátosságainak megjelenítése, a tájnyelv, illetve az eltűnő félben lévő tájszavak alkalmazása, v</w:t>
      </w:r>
      <w:r w:rsidRPr="004339C9">
        <w:rPr>
          <w:rFonts w:ascii="Cambria Math" w:hAnsi="Cambria Math"/>
          <w:color w:val="7E552B"/>
          <w:sz w:val="22"/>
          <w:szCs w:val="22"/>
        </w:rPr>
        <w:t>a</w:t>
      </w:r>
      <w:r w:rsidRPr="004339C9">
        <w:rPr>
          <w:rFonts w:ascii="Cambria Math" w:hAnsi="Cambria Math"/>
          <w:color w:val="7E552B"/>
          <w:sz w:val="22"/>
          <w:szCs w:val="22"/>
        </w:rPr>
        <w:t xml:space="preserve">lamint a mesemondó származási helyéhez kötődő népviselet használata. </w:t>
      </w:r>
    </w:p>
    <w:p w:rsidR="00987C2E" w:rsidRPr="004339C9" w:rsidRDefault="00987C2E" w:rsidP="00987C2E">
      <w:pPr>
        <w:spacing w:after="0" w:line="240" w:lineRule="auto"/>
        <w:ind w:firstLine="284"/>
        <w:jc w:val="both"/>
        <w:rPr>
          <w:rFonts w:ascii="Cambria Math" w:hAnsi="Cambria Math" w:cs="Calibri"/>
          <w:color w:val="7E552B"/>
          <w:sz w:val="22"/>
          <w:szCs w:val="22"/>
        </w:rPr>
      </w:pPr>
      <w:r w:rsidRPr="004339C9">
        <w:rPr>
          <w:rFonts w:ascii="Cambria Math" w:hAnsi="Cambria Math" w:cs="Calibri"/>
          <w:bCs/>
          <w:color w:val="7E552B"/>
          <w:sz w:val="22"/>
          <w:szCs w:val="22"/>
        </w:rPr>
        <w:t>A verseny három szinten zajlik:</w:t>
      </w:r>
      <w:r w:rsidRPr="004339C9">
        <w:rPr>
          <w:rFonts w:ascii="Cambria Math" w:hAnsi="Cambria Math" w:cs="Calibri"/>
          <w:color w:val="7E552B"/>
          <w:sz w:val="22"/>
          <w:szCs w:val="22"/>
        </w:rPr>
        <w:t xml:space="preserve"> iskolai fordulók, területi el</w:t>
      </w:r>
      <w:r w:rsidRPr="004339C9">
        <w:rPr>
          <w:rFonts w:ascii="Cambria Math" w:hAnsi="Cambria Math" w:cs="Calibri"/>
          <w:color w:val="7E552B"/>
          <w:sz w:val="22"/>
          <w:szCs w:val="22"/>
        </w:rPr>
        <w:t>ő</w:t>
      </w:r>
      <w:r w:rsidRPr="004339C9">
        <w:rPr>
          <w:rFonts w:ascii="Cambria Math" w:hAnsi="Cambria Math" w:cs="Calibri"/>
          <w:color w:val="7E552B"/>
          <w:sz w:val="22"/>
          <w:szCs w:val="22"/>
        </w:rPr>
        <w:t xml:space="preserve">döntők és országos döntő. </w:t>
      </w:r>
    </w:p>
    <w:p w:rsidR="00987C2E" w:rsidRPr="004339C9" w:rsidRDefault="00987C2E" w:rsidP="00987C2E">
      <w:pPr>
        <w:spacing w:after="0" w:line="240" w:lineRule="auto"/>
        <w:ind w:firstLine="284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>A hagyományos mesemondás megismerése és az Ipolyi A</w:t>
      </w:r>
      <w:r w:rsidRPr="004339C9">
        <w:rPr>
          <w:rFonts w:ascii="Cambria Math" w:hAnsi="Cambria Math"/>
          <w:color w:val="7E552B"/>
          <w:sz w:val="22"/>
          <w:szCs w:val="22"/>
        </w:rPr>
        <w:t>r</w:t>
      </w:r>
      <w:r w:rsidRPr="004339C9">
        <w:rPr>
          <w:rFonts w:ascii="Cambria Math" w:hAnsi="Cambria Math"/>
          <w:color w:val="7E552B"/>
          <w:sz w:val="22"/>
          <w:szCs w:val="22"/>
        </w:rPr>
        <w:t>nold népmesemondó versenyre való felkészülés elősegítése cé</w:t>
      </w:r>
      <w:r w:rsidRPr="004339C9">
        <w:rPr>
          <w:rFonts w:ascii="Cambria Math" w:hAnsi="Cambria Math"/>
          <w:color w:val="7E552B"/>
          <w:sz w:val="22"/>
          <w:szCs w:val="22"/>
        </w:rPr>
        <w:t>l</w:t>
      </w:r>
      <w:r w:rsidRPr="004339C9">
        <w:rPr>
          <w:rFonts w:ascii="Cambria Math" w:hAnsi="Cambria Math"/>
          <w:color w:val="7E552B"/>
          <w:sz w:val="22"/>
          <w:szCs w:val="22"/>
        </w:rPr>
        <w:t>jából 2013 óta több egynapos szakmai találkozó valósult meg a Szlovákiai Magyar Művelődési Intézet, valamint a Hagyományok Háza Hálózat – Szlovákia szervezésében. A műhelymunkák célja a különféle mesemondó technikák megismerése, elsajátítása és alkalmazása volt, továbbá a meseszövegek stílusos, szabad vari</w:t>
      </w:r>
      <w:r w:rsidRPr="004339C9">
        <w:rPr>
          <w:rFonts w:ascii="Cambria Math" w:hAnsi="Cambria Math"/>
          <w:color w:val="7E552B"/>
          <w:sz w:val="22"/>
          <w:szCs w:val="22"/>
        </w:rPr>
        <w:t>á</w:t>
      </w:r>
      <w:r w:rsidRPr="004339C9">
        <w:rPr>
          <w:rFonts w:ascii="Cambria Math" w:hAnsi="Cambria Math"/>
          <w:color w:val="7E552B"/>
          <w:sz w:val="22"/>
          <w:szCs w:val="22"/>
        </w:rPr>
        <w:t>lásának használata, valamint mindezek hasznosítása a mes</w:t>
      </w:r>
      <w:r w:rsidRPr="004339C9">
        <w:rPr>
          <w:rFonts w:ascii="Cambria Math" w:hAnsi="Cambria Math"/>
          <w:color w:val="7E552B"/>
          <w:sz w:val="22"/>
          <w:szCs w:val="22"/>
        </w:rPr>
        <w:t>e</w:t>
      </w:r>
      <w:r w:rsidRPr="004339C9">
        <w:rPr>
          <w:rFonts w:ascii="Cambria Math" w:hAnsi="Cambria Math"/>
          <w:color w:val="7E552B"/>
          <w:sz w:val="22"/>
          <w:szCs w:val="22"/>
        </w:rPr>
        <w:t xml:space="preserve">mondás tanításának folyamatában. </w:t>
      </w:r>
    </w:p>
    <w:p w:rsidR="00987C2E" w:rsidRPr="004339C9" w:rsidRDefault="00987C2E" w:rsidP="00987C2E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7E552B"/>
          <w:sz w:val="32"/>
          <w:szCs w:val="32"/>
        </w:rPr>
      </w:pPr>
    </w:p>
    <w:p w:rsidR="00D5597E" w:rsidRPr="004339C9" w:rsidRDefault="00D5597E" w:rsidP="00987C2E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7E552B"/>
          <w:sz w:val="32"/>
          <w:szCs w:val="32"/>
        </w:rPr>
      </w:pPr>
    </w:p>
    <w:p w:rsidR="0056768A" w:rsidRPr="004339C9" w:rsidRDefault="0056768A">
      <w:pPr>
        <w:rPr>
          <w:rFonts w:asciiTheme="majorHAnsi" w:eastAsia="Calibri" w:hAnsiTheme="majorHAnsi" w:cstheme="majorBidi"/>
          <w:b/>
          <w:color w:val="7E552B"/>
          <w:sz w:val="28"/>
          <w:szCs w:val="32"/>
        </w:rPr>
      </w:pPr>
      <w:bookmarkStart w:id="13" w:name="_Toc525301887"/>
      <w:r w:rsidRPr="004339C9">
        <w:rPr>
          <w:rFonts w:eastAsia="Calibri"/>
          <w:b/>
          <w:color w:val="7E552B"/>
          <w:sz w:val="28"/>
        </w:rPr>
        <w:br w:type="page"/>
      </w:r>
    </w:p>
    <w:p w:rsidR="00DE4206" w:rsidRPr="004339C9" w:rsidRDefault="00DE4206" w:rsidP="00056E36">
      <w:pPr>
        <w:pStyle w:val="Cmsor3"/>
        <w:spacing w:before="0"/>
        <w:jc w:val="both"/>
        <w:rPr>
          <w:rFonts w:eastAsia="Calibri"/>
          <w:color w:val="7E552B"/>
          <w:szCs w:val="28"/>
        </w:rPr>
      </w:pPr>
      <w:r w:rsidRPr="004339C9">
        <w:rPr>
          <w:rFonts w:eastAsia="Calibri"/>
          <w:b/>
          <w:color w:val="7E552B"/>
          <w:sz w:val="28"/>
        </w:rPr>
        <w:lastRenderedPageBreak/>
        <w:t>Csiki Lóránt</w:t>
      </w:r>
      <w:r w:rsidRPr="004339C9">
        <w:rPr>
          <w:rFonts w:eastAsia="Calibri"/>
          <w:b/>
          <w:color w:val="7E552B"/>
          <w:sz w:val="28"/>
          <w:szCs w:val="28"/>
        </w:rPr>
        <w:t xml:space="preserve">: </w:t>
      </w:r>
      <w:r w:rsidRPr="004339C9">
        <w:rPr>
          <w:rFonts w:eastAsia="Calibri"/>
          <w:color w:val="7E552B"/>
          <w:sz w:val="28"/>
          <w:szCs w:val="28"/>
        </w:rPr>
        <w:t>A mesemondás mindennapjai</w:t>
      </w:r>
      <w:bookmarkEnd w:id="13"/>
    </w:p>
    <w:p w:rsidR="00DE4206" w:rsidRPr="004339C9" w:rsidRDefault="00DE4206" w:rsidP="00056E36">
      <w:pPr>
        <w:spacing w:after="0" w:line="240" w:lineRule="auto"/>
        <w:jc w:val="both"/>
        <w:rPr>
          <w:rFonts w:ascii="Cambria Math" w:eastAsia="Calibri" w:hAnsi="Cambria Math" w:cs="Times New Roman"/>
          <w:color w:val="7E552B"/>
          <w:sz w:val="16"/>
          <w:szCs w:val="22"/>
        </w:rPr>
      </w:pPr>
    </w:p>
    <w:p w:rsidR="00DE4206" w:rsidRPr="004339C9" w:rsidRDefault="00DE4206" w:rsidP="00056E36">
      <w:pPr>
        <w:spacing w:after="0" w:line="240" w:lineRule="auto"/>
        <w:jc w:val="both"/>
        <w:rPr>
          <w:rFonts w:ascii="Cambria Math" w:eastAsia="Calibri" w:hAnsi="Cambria Math" w:cs="Times New Roman"/>
          <w:color w:val="7E552B"/>
          <w:sz w:val="22"/>
          <w:szCs w:val="22"/>
        </w:rPr>
      </w:pP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Amikor felkérést kapok egy mesemondásra, igyekszem tájék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o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zódni, hogy kinek fogok mesélni, és hogyan tudok kapcsolódni az adott eseményhez. Más mesét választok gyermekeknek, kise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b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beknek, nagyobbaknak, és mást felnőtteknek. </w:t>
      </w:r>
    </w:p>
    <w:p w:rsidR="00DE4206" w:rsidRPr="004339C9" w:rsidRDefault="00DE4206" w:rsidP="00056E36">
      <w:pPr>
        <w:spacing w:after="0" w:line="240" w:lineRule="auto"/>
        <w:ind w:firstLine="284"/>
        <w:jc w:val="both"/>
        <w:rPr>
          <w:rFonts w:ascii="Cambria Math" w:eastAsia="Calibri" w:hAnsi="Cambria Math" w:cs="Times New Roman"/>
          <w:color w:val="7E552B"/>
          <w:sz w:val="22"/>
          <w:szCs w:val="22"/>
        </w:rPr>
      </w:pP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A mesetanulást Benedek Elek gyűjtéseiből kezdtem, gye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r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mekkorom kedvenc meséi voltak ezek. Nagyon szeretem Pál Pi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s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ta bácsi meséit. Már volt némi gyakorlatom a mesemondásban, amikor találkoztam </w:t>
      </w:r>
      <w:r w:rsidR="0062252D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az 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Agócs Gergely szerkesztésében kiadott</w:t>
      </w:r>
      <w:r w:rsidR="00176D0E" w:rsidRPr="004339C9">
        <w:rPr>
          <w:rFonts w:ascii="Cambria Math" w:eastAsia="Calibri" w:hAnsi="Cambria Math" w:cs="Times New Roman"/>
          <w:color w:val="7E552B"/>
          <w:sz w:val="22"/>
          <w:szCs w:val="22"/>
        </w:rPr>
        <w:t>,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„Egy nógrádi magyar pásztorember mesekincse” alcímű könyv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é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vel, a</w:t>
      </w:r>
      <w:r w:rsidR="00CE6391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mely 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kedvenc kötetemmé vált, le sem teszem. Többször 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l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mentem olyan mesék mellett, amit azóta Pál Pista bácsi előad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á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sában nagyon megkedveltem. </w:t>
      </w:r>
    </w:p>
    <w:p w:rsidR="00DE4206" w:rsidRPr="004339C9" w:rsidRDefault="00DE4206" w:rsidP="00056E36">
      <w:pPr>
        <w:spacing w:after="0" w:line="240" w:lineRule="auto"/>
        <w:ind w:firstLine="284"/>
        <w:jc w:val="both"/>
        <w:rPr>
          <w:rFonts w:ascii="Cambria Math" w:eastAsia="Calibri" w:hAnsi="Cambria Math" w:cs="Times New Roman"/>
          <w:color w:val="7E552B"/>
          <w:sz w:val="22"/>
          <w:szCs w:val="22"/>
        </w:rPr>
      </w:pP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A meséket többnyire úgy teszem magamévá, hogy a han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g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anyagot többször meghal</w:t>
      </w:r>
      <w:r w:rsidR="00E75010" w:rsidRPr="004339C9">
        <w:rPr>
          <w:rFonts w:ascii="Cambria Math" w:eastAsia="Calibri" w:hAnsi="Cambria Math" w:cs="Times New Roman"/>
          <w:color w:val="7E552B"/>
          <w:sz w:val="22"/>
          <w:szCs w:val="22"/>
        </w:rPr>
        <w:t>lgatom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vagy</w:t>
      </w:r>
      <w:r w:rsidR="00F474A9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–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ha szöveges formában érhető el</w:t>
      </w:r>
      <w:r w:rsidR="00F474A9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–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többször elolvasom, hogy a cselekményt megisme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r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jem. Ezután részenként kezdem felépíteni gondolatban, és él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ő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szóban elmondható mesévé formálni. Többször elmondom m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a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gamban. </w:t>
      </w:r>
    </w:p>
    <w:p w:rsidR="00DE4206" w:rsidRPr="004339C9" w:rsidRDefault="00DE4206" w:rsidP="00056E36">
      <w:pPr>
        <w:spacing w:after="0" w:line="240" w:lineRule="auto"/>
        <w:ind w:firstLine="284"/>
        <w:jc w:val="both"/>
        <w:rPr>
          <w:rFonts w:ascii="Cambria Math" w:eastAsia="Calibri" w:hAnsi="Cambria Math" w:cs="Times New Roman"/>
          <w:color w:val="7E552B"/>
          <w:sz w:val="22"/>
          <w:szCs w:val="22"/>
        </w:rPr>
      </w:pP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A mese folyamatosan formálódik a közönség aktivitásától, és a külső környezeti ha</w:t>
      </w:r>
      <w:r w:rsidR="001D6AA6" w:rsidRPr="004339C9">
        <w:rPr>
          <w:rFonts w:ascii="Cambria Math" w:eastAsia="Calibri" w:hAnsi="Cambria Math" w:cs="Times New Roman"/>
          <w:color w:val="7E552B"/>
          <w:sz w:val="22"/>
          <w:szCs w:val="22"/>
        </w:rPr>
        <w:t>tásoktól függően is. A kézműves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szakköreim és egyéb foglalkozások alkalmával szoktam „kipróbálni” az újo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n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nan tanult meséimet. A közönség hál’</w:t>
      </w:r>
      <w:r w:rsidR="001D6AA6" w:rsidRPr="004339C9">
        <w:rPr>
          <w:rFonts w:ascii="Cambria Math" w:eastAsia="Calibri" w:hAnsi="Cambria Math" w:cs="Times New Roman"/>
          <w:color w:val="7E552B"/>
          <w:sz w:val="22"/>
          <w:szCs w:val="22"/>
        </w:rPr>
        <w:t>i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stennek visszajelez, az apró rezdülésekből, bekiabálásokból, hozzászólásokból tudom, hogy rendben van-e a dolog. Végleges verzió nincs, hiszen a mes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mondás valóban interaktív, így folyamatosan alakul, épül, vált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o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zik, erősödik. </w:t>
      </w:r>
    </w:p>
    <w:p w:rsidR="00DE4206" w:rsidRPr="004339C9" w:rsidRDefault="0079391E" w:rsidP="00056E36">
      <w:pPr>
        <w:spacing w:after="0" w:line="240" w:lineRule="auto"/>
        <w:ind w:firstLine="284"/>
        <w:jc w:val="both"/>
        <w:rPr>
          <w:rFonts w:ascii="Cambria Math" w:eastAsia="Calibri" w:hAnsi="Cambria Math" w:cs="Times New Roman"/>
          <w:color w:val="7E552B"/>
          <w:sz w:val="22"/>
          <w:szCs w:val="22"/>
        </w:rPr>
      </w:pP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A népmese-k</w:t>
      </w:r>
      <w:r w:rsidR="00DE4206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onferenciára Mátyás király legendás meséiből kértek. Tavasszal már a szentendrei </w:t>
      </w:r>
      <w:r w:rsidR="008B2087" w:rsidRPr="004339C9">
        <w:rPr>
          <w:rFonts w:ascii="Cambria Math" w:eastAsia="Calibri" w:hAnsi="Cambria Math" w:cs="Times New Roman"/>
          <w:color w:val="7E552B"/>
          <w:sz w:val="22"/>
          <w:szCs w:val="22"/>
        </w:rPr>
        <w:t>s</w:t>
      </w:r>
      <w:r w:rsidR="00DE4206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kanzen hetedhét táborának minden napjára új </w:t>
      </w:r>
      <w:r w:rsidR="00C16204" w:rsidRPr="004339C9">
        <w:rPr>
          <w:rFonts w:ascii="Cambria Math" w:eastAsia="Calibri" w:hAnsi="Cambria Math" w:cs="Times New Roman"/>
          <w:color w:val="7E552B"/>
          <w:sz w:val="22"/>
          <w:szCs w:val="22"/>
        </w:rPr>
        <w:t>Mátyás-</w:t>
      </w:r>
      <w:r w:rsidR="00DE4206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mesével készültem, néha többel is. Ám ezek általában rövidek, ezért a konferenciára „összeforrasz-tottam” több történetet. A </w:t>
      </w:r>
      <w:r w:rsidR="00DE4206" w:rsidRPr="004339C9">
        <w:rPr>
          <w:rFonts w:ascii="Cambria Math" w:eastAsia="Calibri" w:hAnsi="Cambria Math" w:cs="Times New Roman"/>
          <w:i/>
          <w:color w:val="7E552B"/>
          <w:sz w:val="22"/>
          <w:szCs w:val="22"/>
        </w:rPr>
        <w:t>Mátyás ró</w:t>
      </w:r>
      <w:r w:rsidR="007837D5" w:rsidRPr="004339C9">
        <w:rPr>
          <w:rFonts w:ascii="Cambria Math" w:eastAsia="Calibri" w:hAnsi="Cambria Math" w:cs="Times New Roman"/>
          <w:i/>
          <w:color w:val="7E552B"/>
          <w:sz w:val="22"/>
          <w:szCs w:val="22"/>
        </w:rPr>
        <w:t>zsát nyíló ostornyele</w:t>
      </w:r>
      <w:r w:rsidR="007837D5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</w:t>
      </w:r>
      <w:r w:rsidR="00DE4206" w:rsidRPr="004339C9">
        <w:rPr>
          <w:rFonts w:ascii="Cambria Math" w:eastAsia="Calibri" w:hAnsi="Cambria Math" w:cs="Times New Roman"/>
          <w:color w:val="7E552B"/>
          <w:sz w:val="22"/>
          <w:szCs w:val="22"/>
        </w:rPr>
        <w:t>mes</w:t>
      </w:r>
      <w:r w:rsidR="00DE4206" w:rsidRPr="004339C9">
        <w:rPr>
          <w:rFonts w:ascii="Cambria Math" w:eastAsia="Calibri" w:hAnsi="Cambria Math" w:cs="Times New Roman"/>
          <w:color w:val="7E552B"/>
          <w:sz w:val="22"/>
          <w:szCs w:val="22"/>
        </w:rPr>
        <w:t>é</w:t>
      </w:r>
      <w:r w:rsidR="00DE4206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vel kezdem, ahol </w:t>
      </w:r>
      <w:r w:rsidR="007837D5" w:rsidRPr="004339C9">
        <w:rPr>
          <w:rFonts w:ascii="Cambria Math" w:eastAsia="Calibri" w:hAnsi="Cambria Math" w:cs="Times New Roman"/>
          <w:color w:val="7E552B"/>
          <w:sz w:val="22"/>
          <w:szCs w:val="22"/>
        </w:rPr>
        <w:t>hallhatjuk</w:t>
      </w:r>
      <w:r w:rsidR="00DE4206" w:rsidRPr="004339C9">
        <w:rPr>
          <w:rFonts w:ascii="Cambria Math" w:eastAsia="Calibri" w:hAnsi="Cambria Math" w:cs="Times New Roman"/>
          <w:color w:val="7E552B"/>
          <w:sz w:val="22"/>
          <w:szCs w:val="22"/>
        </w:rPr>
        <w:t>, hogyan választotta fejedelemm</w:t>
      </w:r>
      <w:r w:rsidR="007837D5" w:rsidRPr="004339C9">
        <w:rPr>
          <w:rFonts w:ascii="Cambria Math" w:eastAsia="Calibri" w:hAnsi="Cambria Math" w:cs="Times New Roman"/>
          <w:color w:val="7E552B"/>
          <w:sz w:val="22"/>
          <w:szCs w:val="22"/>
        </w:rPr>
        <w:t>é M</w:t>
      </w:r>
      <w:r w:rsidR="007837D5" w:rsidRPr="004339C9">
        <w:rPr>
          <w:rFonts w:ascii="Cambria Math" w:eastAsia="Calibri" w:hAnsi="Cambria Math" w:cs="Times New Roman"/>
          <w:color w:val="7E552B"/>
          <w:sz w:val="22"/>
          <w:szCs w:val="22"/>
        </w:rPr>
        <w:t>á</w:t>
      </w:r>
      <w:r w:rsidR="007837D5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tyást a szent korona, majd </w:t>
      </w:r>
      <w:r w:rsidR="007837D5" w:rsidRPr="004339C9">
        <w:rPr>
          <w:rFonts w:ascii="Cambria Math" w:eastAsia="Calibri" w:hAnsi="Cambria Math" w:cs="Times New Roman"/>
          <w:i/>
          <w:color w:val="7E552B"/>
          <w:sz w:val="22"/>
          <w:szCs w:val="22"/>
        </w:rPr>
        <w:t>A</w:t>
      </w:r>
      <w:r w:rsidR="00DE4206" w:rsidRPr="004339C9">
        <w:rPr>
          <w:rFonts w:ascii="Cambria Math" w:eastAsia="Calibri" w:hAnsi="Cambria Math" w:cs="Times New Roman"/>
          <w:i/>
          <w:color w:val="7E552B"/>
          <w:sz w:val="22"/>
          <w:szCs w:val="22"/>
        </w:rPr>
        <w:t xml:space="preserve"> kolozsvári bíró</w:t>
      </w:r>
      <w:r w:rsidR="007837D5" w:rsidRPr="004339C9">
        <w:rPr>
          <w:rFonts w:ascii="Cambria Math" w:eastAsia="Calibri" w:hAnsi="Cambria Math" w:cs="Times New Roman"/>
          <w:i/>
          <w:color w:val="7E552B"/>
          <w:sz w:val="22"/>
          <w:szCs w:val="22"/>
        </w:rPr>
        <w:t>val</w:t>
      </w:r>
      <w:r w:rsidR="007837D5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folytatjuk</w:t>
      </w:r>
      <w:r w:rsidR="00DE4206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, végül a Mátyás </w:t>
      </w:r>
      <w:r w:rsidR="00DE4206" w:rsidRPr="004339C9">
        <w:rPr>
          <w:rFonts w:ascii="Cambria Math" w:eastAsia="Calibri" w:hAnsi="Cambria Math" w:cs="Times New Roman"/>
          <w:i/>
          <w:color w:val="7E552B"/>
          <w:sz w:val="22"/>
          <w:szCs w:val="22"/>
        </w:rPr>
        <w:t>igazmondó juhászával</w:t>
      </w:r>
      <w:r w:rsidR="00DE4206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</w:t>
      </w:r>
      <w:r w:rsidR="00E75010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</w:t>
      </w:r>
      <w:r w:rsidR="00DE4206"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záródik a mesemondás. </w:t>
      </w:r>
    </w:p>
    <w:p w:rsidR="00862707" w:rsidRPr="004339C9" w:rsidRDefault="00862707" w:rsidP="00056E36">
      <w:pPr>
        <w:spacing w:after="0" w:line="240" w:lineRule="auto"/>
        <w:ind w:firstLine="284"/>
        <w:jc w:val="both"/>
        <w:rPr>
          <w:rFonts w:ascii="Cambria Math" w:eastAsia="Calibri" w:hAnsi="Cambria Math" w:cs="Times New Roman"/>
          <w:color w:val="7E552B"/>
          <w:sz w:val="22"/>
          <w:szCs w:val="22"/>
        </w:rPr>
      </w:pPr>
    </w:p>
    <w:p w:rsidR="00AB6D6F" w:rsidRPr="004339C9" w:rsidRDefault="00AB6D6F" w:rsidP="00AB6D6F">
      <w:pPr>
        <w:pStyle w:val="Cmsor3"/>
        <w:spacing w:before="0"/>
        <w:ind w:left="1843" w:hanging="1843"/>
        <w:jc w:val="both"/>
        <w:rPr>
          <w:color w:val="7E552B"/>
          <w:sz w:val="28"/>
        </w:rPr>
      </w:pPr>
      <w:r w:rsidRPr="004339C9">
        <w:rPr>
          <w:b/>
          <w:color w:val="7E552B"/>
          <w:sz w:val="28"/>
        </w:rPr>
        <w:lastRenderedPageBreak/>
        <w:t>Bajzáth Mária</w:t>
      </w:r>
      <w:r w:rsidRPr="004339C9">
        <w:rPr>
          <w:color w:val="7E552B"/>
          <w:sz w:val="28"/>
        </w:rPr>
        <w:t>: Népmesekincstár – mesepedagógia</w:t>
      </w:r>
      <w:r w:rsidRPr="004339C9">
        <w:rPr>
          <w:color w:val="7E552B"/>
          <w:sz w:val="28"/>
        </w:rPr>
        <w:br/>
      </w:r>
      <w:r w:rsidRPr="004339C9">
        <w:rPr>
          <w:i/>
          <w:color w:val="7E552B"/>
          <w:sz w:val="28"/>
        </w:rPr>
        <w:t xml:space="preserve"> </w:t>
      </w:r>
      <w:r w:rsidRPr="004339C9">
        <w:rPr>
          <w:color w:val="7E552B"/>
          <w:sz w:val="28"/>
        </w:rPr>
        <w:t xml:space="preserve">a nevelés-tanítás szolgálatában </w:t>
      </w:r>
    </w:p>
    <w:p w:rsidR="00AB6D6F" w:rsidRPr="004339C9" w:rsidRDefault="00AB6D6F" w:rsidP="00AB6D6F">
      <w:pPr>
        <w:spacing w:after="0" w:line="240" w:lineRule="auto"/>
        <w:jc w:val="both"/>
        <w:rPr>
          <w:rFonts w:ascii="Cambria Math" w:eastAsia="Calibri" w:hAnsi="Cambria Math" w:cs="Times New Roman"/>
          <w:color w:val="7E552B"/>
          <w:sz w:val="22"/>
          <w:szCs w:val="24"/>
        </w:rPr>
      </w:pPr>
    </w:p>
    <w:p w:rsidR="00AB6D6F" w:rsidRPr="004339C9" w:rsidRDefault="00AB6D6F" w:rsidP="00AB6D6F">
      <w:pPr>
        <w:spacing w:after="0" w:line="240" w:lineRule="auto"/>
        <w:jc w:val="both"/>
        <w:rPr>
          <w:rFonts w:ascii="Cambria Math" w:eastAsia="Calibri" w:hAnsi="Cambria Math" w:cs="Times New Roman"/>
          <w:color w:val="7E552B"/>
          <w:sz w:val="22"/>
          <w:szCs w:val="22"/>
        </w:rPr>
      </w:pP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Mesét mondani átváltoztató varázslat. A hétköznapból ünnep, a profánból szakrális, a pedagógusból vagy szülőből mesélő lesz, a szoba vagy tanterem mesekuckóvá válik, a reggel estébe fordul, a gyáva megbátorodik, a gyenge megerősödik, a kicsi megnő, a m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sehallgatóból hős lesz. A mindennapok pedagógiai gyakorlat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á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ban, legyen szó családi vagy intézményes nevelésről-tudásátadásról, nélkülözhetetlen és semmivel sem pótolható p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dagógiai „varázseszközélmény” és örömforrás a népmese. </w:t>
      </w:r>
    </w:p>
    <w:p w:rsidR="00AB6D6F" w:rsidRPr="004339C9" w:rsidRDefault="00AB6D6F" w:rsidP="00AB6D6F">
      <w:pPr>
        <w:spacing w:after="0" w:line="240" w:lineRule="auto"/>
        <w:ind w:firstLine="284"/>
        <w:jc w:val="both"/>
        <w:rPr>
          <w:rFonts w:ascii="Cambria Math" w:eastAsia="Calibri" w:hAnsi="Cambria Math" w:cs="Times New Roman"/>
          <w:color w:val="7E552B"/>
          <w:sz w:val="22"/>
          <w:szCs w:val="22"/>
        </w:rPr>
      </w:pP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Pedagógiai elméletek, a népköltészeti alkotások és a hagy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o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mányos (népi) nevelés-tudásátadás együtt inspiráltak a Népm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sekincstár mesepedagógia program kidolgozására, amelyet két évtizedes tanítási és pedagógiai gyakorlat, valamint elméleti fe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l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készülés előzött meg, a neveléstudomány és a népmesék terén egyaránt. </w:t>
      </w:r>
      <w:r w:rsidRPr="004339C9">
        <w:rPr>
          <w:rFonts w:ascii="Cambria Math" w:eastAsia="Calibri" w:hAnsi="Cambria Math" w:cs="Times New Roman"/>
          <w:i/>
          <w:color w:val="7E552B"/>
          <w:sz w:val="22"/>
          <w:szCs w:val="22"/>
        </w:rPr>
        <w:t>A módszerben a gyerekek állnak a középpontban,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a népmesék és népköltészeti alkotások őket szolgálják–segítik–fejlesztik. Összekapcsolásuk biztosítja azt az öröm és élményal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a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pú nevelési és tanítási lehetőséget, amellyel a test, a lélek és az értelem egyaránt fejleszthető. </w:t>
      </w:r>
    </w:p>
    <w:p w:rsidR="00AB6D6F" w:rsidRPr="004339C9" w:rsidRDefault="00AB6D6F" w:rsidP="00AB6D6F">
      <w:pPr>
        <w:spacing w:after="0" w:line="240" w:lineRule="auto"/>
        <w:ind w:firstLine="284"/>
        <w:jc w:val="both"/>
        <w:rPr>
          <w:rFonts w:ascii="Cambria Math" w:eastAsia="Calibri" w:hAnsi="Cambria Math" w:cs="Times New Roman"/>
          <w:color w:val="7E552B"/>
          <w:sz w:val="22"/>
          <w:szCs w:val="22"/>
        </w:rPr>
      </w:pP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A </w:t>
      </w:r>
      <w:r w:rsidRPr="004339C9">
        <w:rPr>
          <w:rFonts w:ascii="Cambria Math" w:eastAsia="Calibri" w:hAnsi="Cambria Math" w:cs="Times New Roman"/>
          <w:i/>
          <w:color w:val="7E552B"/>
          <w:sz w:val="22"/>
          <w:szCs w:val="22"/>
        </w:rPr>
        <w:t>Népmesekincstár mesepedagógia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 alapját a mesehallgató gyerekek életkori sajátosságai, az őket foglalkoztató kérdések, a népmesék és népköltészeti alkotások összekapcsolása képezi. Ezt egészítik ki a mondókák, népi játékok, népdalok, találós kérd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é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sek, egy-egy komplex mesefoglalkozás, téma, tananyag vagy pr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o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jekt keretében. A korosztályok sajátosságainak figyelembe vét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lével kiválasztott népköltészeti alkotások és a hozzájuk kapcs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o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lódó tevékenységek segítenek abban, hogy a gyerekek környez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tüket, testüket, érzelmeiket tudatosítsák, értelmezzék és megér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t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 xml:space="preserve">sék. Felölelik és leírják az élet minden mozzanatát, didaktikus magyarázat nélkül. </w:t>
      </w:r>
    </w:p>
    <w:p w:rsidR="00AB6D6F" w:rsidRPr="004339C9" w:rsidRDefault="00AB6D6F" w:rsidP="00AB6D6F">
      <w:pPr>
        <w:spacing w:after="0" w:line="240" w:lineRule="auto"/>
        <w:ind w:firstLine="284"/>
        <w:jc w:val="both"/>
        <w:rPr>
          <w:rFonts w:ascii="Cambria Math" w:eastAsia="Calibri" w:hAnsi="Cambria Math" w:cs="Times New Roman"/>
          <w:color w:val="7E552B"/>
          <w:sz w:val="22"/>
          <w:szCs w:val="22"/>
        </w:rPr>
      </w:pP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Miért fontos, hogy a népköltészeti alkotásokat használjuk kulcsként? A mondókák, dalok és a mesélést követő játékok ugyanazon a szimbolikus, képi nyelven szólítják meg a gyerek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ket, ahogyan a népmese. Kinyitják a „meselátó szemeket és m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lastRenderedPageBreak/>
        <w:t>sehalló füleket”, mozgásba lendítik a képzeletet, közelebb viszik a gyereket a meséhez és önmagához. A kisgyerek érzéki és érzelmi alapon szerez ismereteket a világról, cselekvés közben gyűjt t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a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pasztalatokat, tudását nem a felnőtt verbális logikája szerint t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á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rolja. Az apró részletek és teljesség egyszerre érintik meg, kívá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n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csi a makro- és mikrokozmoszra egyaránt, gondolkodásában, j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á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tékaiban a látható és láthatatlan nem különül el.  A hagyományos kultúra komplex egységélményt közvetített a növekvő gyerme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k</w:t>
      </w:r>
      <w:r w:rsidRPr="004339C9">
        <w:rPr>
          <w:rFonts w:ascii="Cambria Math" w:eastAsia="Calibri" w:hAnsi="Cambria Math" w:cs="Times New Roman"/>
          <w:color w:val="7E552B"/>
          <w:sz w:val="22"/>
          <w:szCs w:val="22"/>
        </w:rPr>
        <w:t>nek, ezért alkalmasak a mese és a népköltészeti alkotások arra, hogy az egységben gondolkozó, életet támogató, élmény- és örömközpontú pedagógiát segítsék.</w:t>
      </w:r>
    </w:p>
    <w:p w:rsidR="00F84293" w:rsidRPr="004339C9" w:rsidRDefault="00F84293" w:rsidP="00056E36">
      <w:pPr>
        <w:spacing w:after="0" w:line="240" w:lineRule="auto"/>
        <w:jc w:val="both"/>
        <w:rPr>
          <w:rFonts w:ascii="Cambria Math" w:hAnsi="Cambria Math"/>
          <w:color w:val="7E552B"/>
          <w:sz w:val="22"/>
          <w:szCs w:val="22"/>
        </w:rPr>
      </w:pPr>
    </w:p>
    <w:p w:rsidR="00D5597E" w:rsidRPr="004339C9" w:rsidRDefault="00D5597E" w:rsidP="00056E36">
      <w:pPr>
        <w:spacing w:after="0" w:line="240" w:lineRule="auto"/>
        <w:jc w:val="both"/>
        <w:rPr>
          <w:rFonts w:ascii="Cambria Math" w:hAnsi="Cambria Math"/>
          <w:color w:val="7E552B"/>
          <w:sz w:val="22"/>
          <w:szCs w:val="22"/>
        </w:rPr>
      </w:pPr>
    </w:p>
    <w:p w:rsidR="003E13F2" w:rsidRPr="004339C9" w:rsidRDefault="003E13F2" w:rsidP="003E13F2">
      <w:pPr>
        <w:pStyle w:val="Cmsor3"/>
        <w:spacing w:before="0"/>
        <w:jc w:val="both"/>
        <w:rPr>
          <w:color w:val="7E552B"/>
          <w:spacing w:val="-2"/>
          <w:sz w:val="28"/>
        </w:rPr>
      </w:pPr>
      <w:bookmarkStart w:id="14" w:name="_Toc525301889"/>
      <w:r w:rsidRPr="004339C9">
        <w:rPr>
          <w:b/>
          <w:color w:val="7E552B"/>
          <w:spacing w:val="-2"/>
          <w:sz w:val="28"/>
        </w:rPr>
        <w:t>Fábián Éva</w:t>
      </w:r>
      <w:r w:rsidRPr="004339C9">
        <w:rPr>
          <w:color w:val="7E552B"/>
          <w:spacing w:val="-2"/>
          <w:sz w:val="28"/>
        </w:rPr>
        <w:t>: A „hagyományos mesemondás” új élete</w:t>
      </w:r>
      <w:bookmarkEnd w:id="14"/>
    </w:p>
    <w:p w:rsidR="003E13F2" w:rsidRPr="004339C9" w:rsidRDefault="003E13F2" w:rsidP="003E13F2">
      <w:pPr>
        <w:spacing w:after="0" w:line="240" w:lineRule="auto"/>
        <w:jc w:val="both"/>
        <w:rPr>
          <w:rFonts w:ascii="Cambria Math" w:hAnsi="Cambria Math"/>
          <w:color w:val="7E552B"/>
          <w:sz w:val="22"/>
          <w:szCs w:val="22"/>
        </w:rPr>
      </w:pPr>
    </w:p>
    <w:p w:rsidR="003E13F2" w:rsidRPr="004339C9" w:rsidRDefault="003E13F2" w:rsidP="003E13F2">
      <w:pPr>
        <w:spacing w:after="0" w:line="240" w:lineRule="auto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>1959-ben születtem Szekszárdon, és Györében, egy Tolna megyei kis faluban nőttem fel. Népcsoportom, a bukovinai székelység hosszú történelmi hányattatás után, a II. világháború végén lelt otthonra azon a tájon. Gyermekkoromban mindennapi életünk folyamát még át meg átszőtték a hagyo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mányos életforma mara</w:t>
      </w:r>
      <w:r w:rsidRPr="004339C9">
        <w:rPr>
          <w:rFonts w:ascii="Cambria Math" w:hAnsi="Cambria Math"/>
          <w:color w:val="7E552B"/>
          <w:sz w:val="22"/>
          <w:szCs w:val="22"/>
        </w:rPr>
        <w:t>d</w:t>
      </w:r>
      <w:r w:rsidRPr="004339C9">
        <w:rPr>
          <w:rFonts w:ascii="Cambria Math" w:hAnsi="Cambria Math"/>
          <w:color w:val="7E552B"/>
          <w:sz w:val="22"/>
          <w:szCs w:val="22"/>
        </w:rPr>
        <w:t xml:space="preserve">ványai. </w:t>
      </w:r>
    </w:p>
    <w:p w:rsidR="003E13F2" w:rsidRPr="004339C9" w:rsidRDefault="003E13F2" w:rsidP="003E13F2">
      <w:pPr>
        <w:spacing w:after="0" w:line="240" w:lineRule="auto"/>
        <w:ind w:firstLine="284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>Az ünnepi alkalmak során, a lakodalmakon, disznótorban, b</w:t>
      </w:r>
      <w:r w:rsidRPr="004339C9">
        <w:rPr>
          <w:rFonts w:ascii="Cambria Math" w:hAnsi="Cambria Math"/>
          <w:color w:val="7E552B"/>
          <w:sz w:val="22"/>
          <w:szCs w:val="22"/>
        </w:rPr>
        <w:t>ú</w:t>
      </w:r>
      <w:r w:rsidRPr="004339C9">
        <w:rPr>
          <w:rFonts w:ascii="Cambria Math" w:hAnsi="Cambria Math"/>
          <w:color w:val="7E552B"/>
          <w:sz w:val="22"/>
          <w:szCs w:val="22"/>
        </w:rPr>
        <w:t>csú alkalmával és halottvirrasztásokon belenevelődtünk a közö</w:t>
      </w:r>
      <w:r w:rsidRPr="004339C9">
        <w:rPr>
          <w:rFonts w:ascii="Cambria Math" w:hAnsi="Cambria Math"/>
          <w:color w:val="7E552B"/>
          <w:sz w:val="22"/>
          <w:szCs w:val="22"/>
        </w:rPr>
        <w:t>s</w:t>
      </w:r>
      <w:r w:rsidRPr="004339C9">
        <w:rPr>
          <w:rFonts w:ascii="Cambria Math" w:hAnsi="Cambria Math"/>
          <w:color w:val="7E552B"/>
          <w:sz w:val="22"/>
          <w:szCs w:val="22"/>
        </w:rPr>
        <w:t>ség hagyományos életmódjába. Még láthattuk öregjeinket kimé</w:t>
      </w:r>
      <w:r w:rsidRPr="004339C9">
        <w:rPr>
          <w:rFonts w:ascii="Cambria Math" w:hAnsi="Cambria Math"/>
          <w:color w:val="7E552B"/>
          <w:sz w:val="22"/>
          <w:szCs w:val="22"/>
        </w:rPr>
        <w:t>r</w:t>
      </w:r>
      <w:r w:rsidRPr="004339C9">
        <w:rPr>
          <w:rFonts w:ascii="Cambria Math" w:hAnsi="Cambria Math"/>
          <w:color w:val="7E552B"/>
          <w:sz w:val="22"/>
          <w:szCs w:val="22"/>
        </w:rPr>
        <w:t>ten dolgozni, szépen mulatni és halottjaiktól tisztességgel, a régi rend szerint búcsút venni. Édesapám szabóműhelye a régmúlt fo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nók hangulatát őrizte. Téli estéken itt gyűlt össze a szomszédság. Az asszonyok kézi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mun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káztak, azaz fontak, hímeztek, a férfiak vi</w:t>
      </w:r>
      <w:r w:rsidRPr="004339C9">
        <w:rPr>
          <w:rFonts w:ascii="Cambria Math" w:hAnsi="Cambria Math"/>
          <w:color w:val="7E552B"/>
          <w:sz w:val="22"/>
          <w:szCs w:val="22"/>
        </w:rPr>
        <w:t>t</w:t>
      </w:r>
      <w:r w:rsidRPr="004339C9">
        <w:rPr>
          <w:rFonts w:ascii="Cambria Math" w:hAnsi="Cambria Math"/>
          <w:color w:val="7E552B"/>
          <w:sz w:val="22"/>
          <w:szCs w:val="22"/>
        </w:rPr>
        <w:t>ték a szót, történeteket meséltek, tréfálkoztak, ado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máz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tak. Akadt a famíliában sok jó énekes és ü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gyes beszédű személy. Belénk ivódtak az archa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ikus bukovinai székely-magyar nyelven el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me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sélt történetek, melyeknek mindig érdeklődést felcsigázó volt a ke</w:t>
      </w:r>
      <w:r w:rsidRPr="004339C9">
        <w:rPr>
          <w:rFonts w:ascii="Cambria Math" w:hAnsi="Cambria Math"/>
          <w:color w:val="7E552B"/>
          <w:sz w:val="22"/>
          <w:szCs w:val="22"/>
        </w:rPr>
        <w:t>z</w:t>
      </w:r>
      <w:r w:rsidRPr="004339C9">
        <w:rPr>
          <w:rFonts w:ascii="Cambria Math" w:hAnsi="Cambria Math"/>
          <w:color w:val="7E552B"/>
          <w:sz w:val="22"/>
          <w:szCs w:val="22"/>
        </w:rPr>
        <w:t>dete, „képes beszéddel” gazdagon kidomborított a közepe és t</w:t>
      </w:r>
      <w:r w:rsidRPr="004339C9">
        <w:rPr>
          <w:rFonts w:ascii="Cambria Math" w:hAnsi="Cambria Math"/>
          <w:color w:val="7E552B"/>
          <w:sz w:val="22"/>
          <w:szCs w:val="22"/>
        </w:rPr>
        <w:t>a</w:t>
      </w:r>
      <w:r w:rsidRPr="004339C9">
        <w:rPr>
          <w:rFonts w:ascii="Cambria Math" w:hAnsi="Cambria Math"/>
          <w:color w:val="7E552B"/>
          <w:sz w:val="22"/>
          <w:szCs w:val="22"/>
        </w:rPr>
        <w:t>nulságos vagy meglepő a csattanója. Ezeknek az „idilli” összej</w:t>
      </w:r>
      <w:r w:rsidRPr="004339C9">
        <w:rPr>
          <w:rFonts w:ascii="Cambria Math" w:hAnsi="Cambria Math"/>
          <w:color w:val="7E552B"/>
          <w:sz w:val="22"/>
          <w:szCs w:val="22"/>
        </w:rPr>
        <w:t>ö</w:t>
      </w:r>
      <w:r w:rsidRPr="004339C9">
        <w:rPr>
          <w:rFonts w:ascii="Cambria Math" w:hAnsi="Cambria Math"/>
          <w:color w:val="7E552B"/>
          <w:sz w:val="22"/>
          <w:szCs w:val="22"/>
        </w:rPr>
        <w:t>veteleknek a televízió megjelenése vetett véget.</w:t>
      </w:r>
    </w:p>
    <w:p w:rsidR="003E13F2" w:rsidRPr="004339C9" w:rsidRDefault="003E13F2" w:rsidP="003E13F2">
      <w:pPr>
        <w:spacing w:after="0" w:line="240" w:lineRule="auto"/>
        <w:ind w:firstLine="284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 xml:space="preserve">1977-ben középfokú, majd Budapesten 1981-ben felsőfokú óvónői szakképesítést szereztem. Gyakorló óvónőként minden </w:t>
      </w:r>
      <w:r w:rsidRPr="004339C9">
        <w:rPr>
          <w:rFonts w:ascii="Cambria Math" w:hAnsi="Cambria Math"/>
          <w:color w:val="7E552B"/>
          <w:sz w:val="22"/>
          <w:szCs w:val="22"/>
        </w:rPr>
        <w:lastRenderedPageBreak/>
        <w:t>alkalmat megragadtam, hogy nevelő munkámba beépítsem a n</w:t>
      </w:r>
      <w:r w:rsidRPr="004339C9">
        <w:rPr>
          <w:rFonts w:ascii="Cambria Math" w:hAnsi="Cambria Math"/>
          <w:color w:val="7E552B"/>
          <w:sz w:val="22"/>
          <w:szCs w:val="22"/>
        </w:rPr>
        <w:t>é</w:t>
      </w:r>
      <w:r w:rsidRPr="004339C9">
        <w:rPr>
          <w:rFonts w:ascii="Cambria Math" w:hAnsi="Cambria Math"/>
          <w:color w:val="7E552B"/>
          <w:sz w:val="22"/>
          <w:szCs w:val="22"/>
        </w:rPr>
        <w:t>pi kultúra értékeit. Egyre többet meséltem a gyerekeknek szab</w:t>
      </w:r>
      <w:r w:rsidRPr="004339C9">
        <w:rPr>
          <w:rFonts w:ascii="Cambria Math" w:hAnsi="Cambria Math"/>
          <w:color w:val="7E552B"/>
          <w:sz w:val="22"/>
          <w:szCs w:val="22"/>
        </w:rPr>
        <w:t>a</w:t>
      </w:r>
      <w:r w:rsidRPr="004339C9">
        <w:rPr>
          <w:rFonts w:ascii="Cambria Math" w:hAnsi="Cambria Math"/>
          <w:color w:val="7E552B"/>
          <w:sz w:val="22"/>
          <w:szCs w:val="22"/>
        </w:rPr>
        <w:t xml:space="preserve">don, könyv nélkül. Érthetően előnyben részesítettem a bukovinai székelyek között gyűjtött meséket. Élvezettel vettem ajkamra az otthoni öregek ízes, dallamos beszédstílusát, s a tájszavakat. </w:t>
      </w:r>
    </w:p>
    <w:p w:rsidR="003E13F2" w:rsidRPr="004339C9" w:rsidRDefault="003E13F2" w:rsidP="003E13F2">
      <w:pPr>
        <w:spacing w:after="0" w:line="240" w:lineRule="auto"/>
        <w:ind w:firstLine="284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>Meserepertoárom gyorsan szaporodott, hiszen az óvodai fo</w:t>
      </w:r>
      <w:r w:rsidRPr="004339C9">
        <w:rPr>
          <w:rFonts w:ascii="Cambria Math" w:hAnsi="Cambria Math"/>
          <w:color w:val="7E552B"/>
          <w:sz w:val="22"/>
          <w:szCs w:val="22"/>
        </w:rPr>
        <w:t>g</w:t>
      </w:r>
      <w:r w:rsidRPr="004339C9">
        <w:rPr>
          <w:rFonts w:ascii="Cambria Math" w:hAnsi="Cambria Math"/>
          <w:color w:val="7E552B"/>
          <w:sz w:val="22"/>
          <w:szCs w:val="22"/>
        </w:rPr>
        <w:t>lalkozásokra új meg új népmesével kellett készülnöm, ami kö</w:t>
      </w:r>
      <w:r w:rsidRPr="004339C9">
        <w:rPr>
          <w:rFonts w:ascii="Cambria Math" w:hAnsi="Cambria Math"/>
          <w:color w:val="7E552B"/>
          <w:sz w:val="22"/>
          <w:szCs w:val="22"/>
        </w:rPr>
        <w:t>n</w:t>
      </w:r>
      <w:r w:rsidRPr="004339C9">
        <w:rPr>
          <w:rFonts w:ascii="Cambria Math" w:hAnsi="Cambria Math"/>
          <w:color w:val="7E552B"/>
          <w:sz w:val="22"/>
          <w:szCs w:val="22"/>
        </w:rPr>
        <w:t>nyű feladat volt, mivel mindmáig gyakran és nagy örömmel fo</w:t>
      </w:r>
      <w:r w:rsidRPr="004339C9">
        <w:rPr>
          <w:rFonts w:ascii="Cambria Math" w:hAnsi="Cambria Math"/>
          <w:color w:val="7E552B"/>
          <w:sz w:val="22"/>
          <w:szCs w:val="22"/>
        </w:rPr>
        <w:t>r</w:t>
      </w:r>
      <w:r w:rsidRPr="004339C9">
        <w:rPr>
          <w:rFonts w:ascii="Cambria Math" w:hAnsi="Cambria Math"/>
          <w:color w:val="7E552B"/>
          <w:sz w:val="22"/>
          <w:szCs w:val="22"/>
        </w:rPr>
        <w:t>gatom a különböző mesegyűjteményeket. Mint mesemondó, az óvodában „edzettem” meséimet, majd a gyerektáncházban is el</w:t>
      </w:r>
      <w:r w:rsidRPr="004339C9">
        <w:rPr>
          <w:rFonts w:ascii="Cambria Math" w:hAnsi="Cambria Math"/>
          <w:color w:val="7E552B"/>
          <w:sz w:val="22"/>
          <w:szCs w:val="22"/>
        </w:rPr>
        <w:t>ő</w:t>
      </w:r>
      <w:r w:rsidRPr="004339C9">
        <w:rPr>
          <w:rFonts w:ascii="Cambria Math" w:hAnsi="Cambria Math"/>
          <w:color w:val="7E552B"/>
          <w:sz w:val="22"/>
          <w:szCs w:val="22"/>
        </w:rPr>
        <w:t xml:space="preserve">adtam a legsikeresebbeket. </w:t>
      </w:r>
    </w:p>
    <w:p w:rsidR="003E13F2" w:rsidRPr="004339C9" w:rsidRDefault="003E13F2" w:rsidP="003E13F2">
      <w:pPr>
        <w:spacing w:after="0" w:line="240" w:lineRule="auto"/>
        <w:ind w:firstLine="284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>Elsajátítottam azt a mesélési technikát, amellyel a hallgatós</w:t>
      </w:r>
      <w:r w:rsidRPr="004339C9">
        <w:rPr>
          <w:rFonts w:ascii="Cambria Math" w:hAnsi="Cambria Math"/>
          <w:color w:val="7E552B"/>
          <w:sz w:val="22"/>
          <w:szCs w:val="22"/>
        </w:rPr>
        <w:t>á</w:t>
      </w:r>
      <w:r w:rsidRPr="004339C9">
        <w:rPr>
          <w:rFonts w:ascii="Cambria Math" w:hAnsi="Cambria Math"/>
          <w:color w:val="7E552B"/>
          <w:sz w:val="22"/>
          <w:szCs w:val="22"/>
        </w:rPr>
        <w:t xml:space="preserve">got bevonom a mesélésbe, úgy, hogy az ismétlődő fordulatokat a gyerekekkel mondatom ki. </w:t>
      </w:r>
    </w:p>
    <w:p w:rsidR="003E13F2" w:rsidRPr="004339C9" w:rsidRDefault="003E13F2" w:rsidP="003E13F2">
      <w:pPr>
        <w:spacing w:after="0" w:line="240" w:lineRule="auto"/>
        <w:ind w:firstLine="284"/>
        <w:jc w:val="both"/>
        <w:rPr>
          <w:rFonts w:ascii="Cambria Math" w:hAnsi="Cambria Math"/>
          <w:color w:val="7E552B"/>
          <w:sz w:val="22"/>
          <w:szCs w:val="22"/>
        </w:rPr>
      </w:pPr>
      <w:r w:rsidRPr="004339C9">
        <w:rPr>
          <w:rFonts w:ascii="Cambria Math" w:hAnsi="Cambria Math"/>
          <w:color w:val="7E552B"/>
          <w:sz w:val="22"/>
          <w:szCs w:val="22"/>
        </w:rPr>
        <w:t>Több mint negyven év alatt összegyűjtött ismereteimet, t</w:t>
      </w:r>
      <w:r w:rsidRPr="004339C9">
        <w:rPr>
          <w:rFonts w:ascii="Cambria Math" w:hAnsi="Cambria Math"/>
          <w:color w:val="7E552B"/>
          <w:sz w:val="22"/>
          <w:szCs w:val="22"/>
        </w:rPr>
        <w:t>a</w:t>
      </w:r>
      <w:r w:rsidRPr="004339C9">
        <w:rPr>
          <w:rFonts w:ascii="Cambria Math" w:hAnsi="Cambria Math"/>
          <w:color w:val="7E552B"/>
          <w:sz w:val="22"/>
          <w:szCs w:val="22"/>
        </w:rPr>
        <w:t>pasztalataimat és élmé</w:t>
      </w:r>
      <w:r w:rsidRPr="004339C9">
        <w:rPr>
          <w:rFonts w:ascii="Cambria Math" w:hAnsi="Cambria Math"/>
          <w:color w:val="7E552B"/>
          <w:sz w:val="22"/>
          <w:szCs w:val="22"/>
        </w:rPr>
        <w:softHyphen/>
        <w:t>nyeimet szeretném továbbadni mind</w:t>
      </w:r>
      <w:r w:rsidRPr="004339C9">
        <w:rPr>
          <w:rFonts w:ascii="Cambria Math" w:hAnsi="Cambria Math"/>
          <w:color w:val="7E552B"/>
          <w:sz w:val="22"/>
          <w:szCs w:val="22"/>
        </w:rPr>
        <w:t>a</w:t>
      </w:r>
      <w:r w:rsidRPr="004339C9">
        <w:rPr>
          <w:rFonts w:ascii="Cambria Math" w:hAnsi="Cambria Math"/>
          <w:color w:val="7E552B"/>
          <w:sz w:val="22"/>
          <w:szCs w:val="22"/>
        </w:rPr>
        <w:t>zoknak, akik a népi kultúra tanulásával, művelésével és továb</w:t>
      </w:r>
      <w:r w:rsidRPr="004339C9">
        <w:rPr>
          <w:rFonts w:ascii="Cambria Math" w:hAnsi="Cambria Math"/>
          <w:color w:val="7E552B"/>
          <w:sz w:val="22"/>
          <w:szCs w:val="22"/>
        </w:rPr>
        <w:t>b</w:t>
      </w:r>
      <w:r w:rsidRPr="004339C9">
        <w:rPr>
          <w:rFonts w:ascii="Cambria Math" w:hAnsi="Cambria Math"/>
          <w:color w:val="7E552B"/>
          <w:sz w:val="22"/>
          <w:szCs w:val="22"/>
        </w:rPr>
        <w:t>hagyományozásával kívánnak foglalkozni.</w:t>
      </w:r>
    </w:p>
    <w:p w:rsidR="00AB6D6F" w:rsidRPr="004339C9" w:rsidRDefault="00AB6D6F" w:rsidP="00056E36">
      <w:pPr>
        <w:spacing w:after="0" w:line="240" w:lineRule="auto"/>
        <w:jc w:val="both"/>
        <w:rPr>
          <w:rFonts w:ascii="Cambria Math" w:hAnsi="Cambria Math"/>
          <w:color w:val="7E552B"/>
          <w:sz w:val="22"/>
          <w:szCs w:val="22"/>
        </w:rPr>
      </w:pPr>
    </w:p>
    <w:p w:rsidR="00D5597E" w:rsidRPr="004339C9" w:rsidRDefault="00D5597E" w:rsidP="00F84293">
      <w:pPr>
        <w:pStyle w:val="Cmsor3"/>
        <w:spacing w:before="0"/>
        <w:jc w:val="both"/>
        <w:rPr>
          <w:b/>
          <w:color w:val="7E552B"/>
          <w:sz w:val="28"/>
        </w:rPr>
      </w:pPr>
      <w:bookmarkStart w:id="15" w:name="_Toc525301890"/>
    </w:p>
    <w:p w:rsidR="00F84293" w:rsidRPr="004339C9" w:rsidRDefault="00F84293" w:rsidP="00F84293">
      <w:pPr>
        <w:pStyle w:val="Cmsor3"/>
        <w:spacing w:before="0"/>
        <w:jc w:val="both"/>
        <w:rPr>
          <w:color w:val="7E552B"/>
          <w:sz w:val="20"/>
        </w:rPr>
      </w:pPr>
      <w:r w:rsidRPr="004339C9">
        <w:rPr>
          <w:b/>
          <w:color w:val="7E552B"/>
          <w:sz w:val="28"/>
        </w:rPr>
        <w:t>Hajós Erika</w:t>
      </w:r>
      <w:r w:rsidRPr="004339C9">
        <w:rPr>
          <w:color w:val="7E552B"/>
          <w:sz w:val="28"/>
        </w:rPr>
        <w:t>: A Tekergő Meseösvény Egyesület mese</w:t>
      </w:r>
      <w:r w:rsidR="00C973AD" w:rsidRPr="004339C9">
        <w:rPr>
          <w:color w:val="7E552B"/>
          <w:sz w:val="28"/>
        </w:rPr>
        <w:t xml:space="preserve"> </w:t>
      </w:r>
      <w:r w:rsidRPr="004339C9">
        <w:rPr>
          <w:color w:val="7E552B"/>
          <w:sz w:val="28"/>
        </w:rPr>
        <w:t>megközelítésének bemutatása</w:t>
      </w:r>
      <w:bookmarkEnd w:id="15"/>
    </w:p>
    <w:p w:rsidR="00F84293" w:rsidRPr="004339C9" w:rsidRDefault="00F84293" w:rsidP="00F84293">
      <w:pPr>
        <w:spacing w:after="0" w:line="240" w:lineRule="auto"/>
        <w:jc w:val="both"/>
        <w:rPr>
          <w:rFonts w:ascii="Cambria Math" w:hAnsi="Cambria Math" w:cs="Times New Roman"/>
          <w:b/>
          <w:color w:val="7E552B"/>
          <w:sz w:val="24"/>
          <w:szCs w:val="24"/>
        </w:rPr>
      </w:pPr>
    </w:p>
    <w:p w:rsidR="00F84293" w:rsidRPr="004339C9" w:rsidRDefault="00F84293" w:rsidP="00F84293">
      <w:pPr>
        <w:spacing w:after="0" w:line="240" w:lineRule="auto"/>
        <w:jc w:val="both"/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</w:pP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Az Egyesület minden korosztály számára úgy biztosítja a mese kultúrájának továbbélését, hogy kapcsolatot teremt a hagyom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á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nyos, élő szavas mesemondással, hidat képez a hagyomány és a kortárs művészetek között. Az Egyesület a szövegfolklór kincseit közvetíti gyerekeknek, szülőknek, diákoknak, pedagógusoknak. Ennek táborok, könyvtári foglalkozások, óvodai, iskolai előad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á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sok és tanfolyamok formájában tesz eleget. Ezek az alkalmak erősítik a szülő-pedagógus, gyerek-pedagógus, szülő és gyerek közötti kapcsolatokat, ugyanakkor lehetőséget teremtenek a h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a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 xml:space="preserve">táron túli és a helyi folklór összekapcsolásához. </w:t>
      </w:r>
    </w:p>
    <w:p w:rsidR="00F84293" w:rsidRPr="004339C9" w:rsidRDefault="00F84293" w:rsidP="00F84293">
      <w:pPr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</w:pP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Mesés programjainkat annak érdekében szervezzük, valósí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t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 xml:space="preserve">juk meg, hogy minél szélesebb körben elérhetővé tegyük a mesét, 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lastRenderedPageBreak/>
        <w:t>minél közelebb vigyük a gyermekekhez és felnőttekhez, figy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e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 xml:space="preserve">lembe véve a korosztályt és a célt. </w:t>
      </w:r>
    </w:p>
    <w:p w:rsidR="00F84293" w:rsidRPr="004339C9" w:rsidRDefault="00F84293" w:rsidP="00F84293">
      <w:pPr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</w:pP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 xml:space="preserve">Programjaink során az élő szavas mesemondást különböző pedagógiai módszerekkel ötvözzük: mesepedagógia, élmény-pedagógia, drámapedagógia. </w:t>
      </w:r>
    </w:p>
    <w:p w:rsidR="00F84293" w:rsidRPr="004339C9" w:rsidRDefault="00F84293" w:rsidP="00F84293">
      <w:pPr>
        <w:spacing w:after="0" w:line="240" w:lineRule="auto"/>
        <w:ind w:firstLine="284"/>
        <w:jc w:val="both"/>
        <w:rPr>
          <w:rFonts w:ascii="Cambria Math" w:eastAsia="Times New Roman" w:hAnsi="Cambria Math" w:cs="Times New Roman"/>
          <w:color w:val="7E552B"/>
          <w:sz w:val="22"/>
          <w:szCs w:val="24"/>
        </w:rPr>
      </w:pPr>
      <w:r w:rsidRPr="004339C9">
        <w:rPr>
          <w:rFonts w:ascii="Cambria Math" w:hAnsi="Cambria Math" w:cs="Times New Roman"/>
          <w:i/>
          <w:color w:val="7E552B"/>
          <w:sz w:val="22"/>
          <w:szCs w:val="24"/>
          <w:shd w:val="clear" w:color="auto" w:fill="FFFFFF"/>
        </w:rPr>
        <w:t>Iskolások műhelyfoglalkozásainak, táborainknak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 xml:space="preserve"> 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a mesehal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l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gatóvá nevelés mellett fontos célja a csapatmunka erősítése. A tanulók megtanulnak egymásra figyelni, együtt dolgozni, elf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o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gadni egymás ötleteit, segíteni egymást. Mivel ezeken az alka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l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makon hosszabb ideig vagyunk együtt, egyre jobban megisme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r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 xml:space="preserve">hetik egymást, ezáltal könnyebb lesz egymás munkáját segíteni, kiegészíteni is. </w:t>
      </w:r>
    </w:p>
    <w:p w:rsidR="00F84293" w:rsidRPr="004339C9" w:rsidRDefault="00F84293" w:rsidP="00F84293">
      <w:pPr>
        <w:spacing w:after="0" w:line="240" w:lineRule="auto"/>
        <w:ind w:firstLine="284"/>
        <w:jc w:val="both"/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</w:pPr>
      <w:r w:rsidRPr="004339C9">
        <w:rPr>
          <w:rStyle w:val="Bekezdsalapbettpusa1"/>
          <w:rFonts w:ascii="Cambria Math" w:eastAsia="Times New Roman" w:hAnsi="Cambria Math" w:cs="Times New Roman"/>
          <w:i/>
          <w:color w:val="7E552B"/>
          <w:sz w:val="22"/>
          <w:szCs w:val="24"/>
        </w:rPr>
        <w:t>A „meseíró műhely” és a „mesébe zárt élmény”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 xml:space="preserve"> foglalkozások során, akár a mesetáborainkban, a gyermekek egy-két népmesét hallgatnak, játszanak végig úgy, hogy a mese bizonyos részeit – a próbatételeket – nekik maguknak kell végrehajtani. </w:t>
      </w:r>
    </w:p>
    <w:p w:rsidR="00F84293" w:rsidRPr="004339C9" w:rsidRDefault="00F84293" w:rsidP="00F84293">
      <w:pPr>
        <w:spacing w:after="0" w:line="240" w:lineRule="auto"/>
        <w:ind w:firstLine="284"/>
        <w:jc w:val="both"/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</w:pPr>
      <w:r w:rsidRPr="004339C9">
        <w:rPr>
          <w:rStyle w:val="Bekezdsalapbettpusa1"/>
          <w:rFonts w:ascii="Cambria Math" w:eastAsia="Times New Roman" w:hAnsi="Cambria Math" w:cs="Times New Roman"/>
          <w:i/>
          <w:color w:val="7E552B"/>
          <w:sz w:val="22"/>
          <w:szCs w:val="24"/>
        </w:rPr>
        <w:t>A felnőtteknek szóló tekergő programokon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, hagyományos mesemondó alkalmakon – mint a mesekocsma – élő szavas m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e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semondás és a népdal váltják egymást. A műhelyek során megt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a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pasztalhatják az élőszó erejét, a mese varázsát. A felnőtt mes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e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műhelyeken nagyobb hangsúlyt fektetünk a meselátó szemek nyitogatására, képek szavakkal való körülírásával, fantáziaját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>é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 xml:space="preserve">kokkal, meseszövésre hangoló gyakorlatokkal. </w:t>
      </w:r>
    </w:p>
    <w:p w:rsidR="00F84293" w:rsidRPr="004339C9" w:rsidRDefault="00F84293" w:rsidP="00F84293">
      <w:pPr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</w:pP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 xml:space="preserve">Külön figyelmet kapnak a </w:t>
      </w:r>
      <w:r w:rsidRPr="004339C9">
        <w:rPr>
          <w:rStyle w:val="Bekezdsalapbettpusa1"/>
          <w:rFonts w:ascii="Cambria Math" w:eastAsia="Times New Roman" w:hAnsi="Cambria Math" w:cs="Times New Roman"/>
          <w:i/>
          <w:color w:val="7E552B"/>
          <w:sz w:val="22"/>
          <w:szCs w:val="24"/>
        </w:rPr>
        <w:t>várandós anyukák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 xml:space="preserve"> és az </w:t>
      </w:r>
      <w:r w:rsidRPr="004339C9">
        <w:rPr>
          <w:rStyle w:val="Bekezdsalapbettpusa1"/>
          <w:rFonts w:ascii="Cambria Math" w:eastAsia="Times New Roman" w:hAnsi="Cambria Math" w:cs="Times New Roman"/>
          <w:i/>
          <w:color w:val="7E552B"/>
          <w:sz w:val="22"/>
          <w:szCs w:val="24"/>
        </w:rPr>
        <w:t>idősek</w:t>
      </w:r>
      <w:r w:rsidRPr="004339C9">
        <w:rPr>
          <w:rStyle w:val="Bekezdsalapbettpusa1"/>
          <w:rFonts w:ascii="Cambria Math" w:eastAsia="Times New Roman" w:hAnsi="Cambria Math" w:cs="Times New Roman"/>
          <w:color w:val="7E552B"/>
          <w:sz w:val="22"/>
          <w:szCs w:val="24"/>
        </w:rPr>
        <w:t xml:space="preserve">. 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A mesén keresztül erős kapcsolat alakul ki a szülők és a gyermekük között, már a magzati korban is. Ezért tartjuk fontosnak, hogy a leendő anyukák, apukák gyermekük születése előtt meséljenek már a magzatnak, hogy a későbbiekben a mese természetes m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ó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don legyen része a családnak. A nekik szóló alkalmakra legi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n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kább olyan meséket viszünk, melyek erősítik a családban vetett hitet, illetve melyeket majd ők is tudnak a későbbiekben mesélni gyermeküknek.</w:t>
      </w:r>
    </w:p>
    <w:p w:rsidR="00F84293" w:rsidRPr="004339C9" w:rsidRDefault="00F84293" w:rsidP="00F84293">
      <w:pPr>
        <w:spacing w:after="0" w:line="240" w:lineRule="auto"/>
        <w:ind w:firstLine="284"/>
        <w:jc w:val="both"/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</w:pP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Az idősek foglalkozásaira igyekszünk olyan népmeséket v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á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lasztani, melyek segíthetnek saját történeteik megtalálásában, élettörténeteik újraélésében, továbbadásában. A rászedett örd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ö</w:t>
      </w:r>
      <w:r w:rsidRPr="004339C9">
        <w:rPr>
          <w:rFonts w:ascii="Cambria Math" w:hAnsi="Cambria Math" w:cs="Times New Roman"/>
          <w:color w:val="7E552B"/>
          <w:sz w:val="22"/>
          <w:szCs w:val="24"/>
          <w:shd w:val="clear" w:color="auto" w:fill="FFFFFF"/>
        </w:rPr>
        <w:t>gös mesék, a tréfás mesék gyakran előhívnak régi történeteket, továbbá a láncmesék is nagyon népszerűek az idősek körében.</w:t>
      </w:r>
    </w:p>
    <w:p w:rsidR="00D06544" w:rsidRPr="004339C9" w:rsidRDefault="00D06544" w:rsidP="00D06544">
      <w:pPr>
        <w:pStyle w:val="Cmsor3"/>
        <w:spacing w:before="0"/>
        <w:jc w:val="both"/>
        <w:rPr>
          <w:rStyle w:val="Hiperhivatkozs"/>
          <w:rFonts w:ascii="Cambria Math" w:eastAsia="Calibri" w:hAnsi="Cambria Math" w:cs="Times New Roman"/>
          <w:color w:val="7E552B"/>
          <w:sz w:val="28"/>
          <w:szCs w:val="28"/>
        </w:rPr>
      </w:pPr>
      <w:r w:rsidRPr="004339C9">
        <w:rPr>
          <w:b/>
          <w:color w:val="7E552B"/>
          <w:sz w:val="28"/>
          <w:szCs w:val="28"/>
        </w:rPr>
        <w:lastRenderedPageBreak/>
        <w:t>Csernik</w:t>
      </w:r>
      <w:r w:rsidRPr="004339C9">
        <w:rPr>
          <w:rStyle w:val="Hiperhivatkozs"/>
          <w:rFonts w:ascii="Cambria Math" w:eastAsia="Calibri" w:hAnsi="Cambria Math" w:cs="Times New Roman"/>
          <w:b/>
          <w:color w:val="7E552B"/>
          <w:sz w:val="28"/>
          <w:szCs w:val="28"/>
          <w:u w:val="none"/>
        </w:rPr>
        <w:t xml:space="preserve"> </w:t>
      </w:r>
      <w:r w:rsidRPr="004339C9">
        <w:rPr>
          <w:b/>
          <w:color w:val="7E552B"/>
          <w:sz w:val="28"/>
          <w:szCs w:val="28"/>
        </w:rPr>
        <w:t>Szende</w:t>
      </w:r>
      <w:r w:rsidRPr="004339C9">
        <w:rPr>
          <w:rStyle w:val="Hiperhivatkozs"/>
          <w:rFonts w:ascii="Cambria Math" w:eastAsia="Calibri" w:hAnsi="Cambria Math" w:cs="Times New Roman"/>
          <w:b/>
          <w:color w:val="7E552B"/>
          <w:sz w:val="28"/>
          <w:szCs w:val="28"/>
          <w:u w:val="none"/>
        </w:rPr>
        <w:t xml:space="preserve">: </w:t>
      </w:r>
      <w:r w:rsidRPr="004339C9">
        <w:rPr>
          <w:rStyle w:val="Hiperhivatkozs"/>
          <w:color w:val="7E552B"/>
          <w:sz w:val="28"/>
          <w:szCs w:val="28"/>
          <w:u w:val="none"/>
        </w:rPr>
        <w:t xml:space="preserve">Mese </w:t>
      </w:r>
      <w:r w:rsidRPr="004339C9">
        <w:rPr>
          <w:rStyle w:val="Hiperhivatkozs"/>
          <w:rFonts w:ascii="Cambria Math" w:eastAsia="Calibri" w:hAnsi="Cambria Math" w:cs="Times New Roman"/>
          <w:color w:val="7E552B"/>
          <w:sz w:val="28"/>
          <w:szCs w:val="28"/>
          <w:u w:val="none"/>
        </w:rPr>
        <w:t xml:space="preserve">– </w:t>
      </w:r>
      <w:r w:rsidRPr="004339C9">
        <w:rPr>
          <w:rStyle w:val="Hiperhivatkozs"/>
          <w:color w:val="7E552B"/>
          <w:sz w:val="28"/>
          <w:szCs w:val="28"/>
          <w:u w:val="none"/>
        </w:rPr>
        <w:t>bábjáték</w:t>
      </w:r>
    </w:p>
    <w:p w:rsidR="00D06544" w:rsidRPr="004339C9" w:rsidRDefault="00D06544" w:rsidP="00D06544">
      <w:pPr>
        <w:spacing w:after="0" w:line="240" w:lineRule="auto"/>
        <w:jc w:val="both"/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</w:pPr>
    </w:p>
    <w:p w:rsidR="00D06544" w:rsidRPr="004339C9" w:rsidRDefault="00D06544" w:rsidP="00D06544">
      <w:pPr>
        <w:spacing w:after="0" w:line="240" w:lineRule="auto"/>
        <w:jc w:val="both"/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</w:pP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Hogyan lettem lábbábművész? Először is volt a mese, rám talált és én őrá. Tizenhárom éve  a gyermekeim óvodájában mesenapot ünnepeltünk, és én gondoltam, meglepem a gyermekeket azzal, hogy felolvasok székely népmeséket. Mivel már egy éve itt éltünk Magyarországon, a honvágyam is apadt attól, hogy székely mes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e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világot varázsoltam oda a mese által. Boldog voltam, hogy milyen szép és varázslatos a mese és a székely világ benne. A közönsé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g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nek is ízlett mindez, én meg szárnyaltam a mese hátán. Ez jó, ez hullámzik, ez olyan ritmusos – a sikerélménytől felbuzdulva t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o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 xml:space="preserve">vábbálmodtam a mesét. </w:t>
      </w:r>
    </w:p>
    <w:p w:rsidR="00D06544" w:rsidRPr="004339C9" w:rsidRDefault="00D06544" w:rsidP="00D06544">
      <w:pPr>
        <w:spacing w:after="0" w:line="240" w:lineRule="auto"/>
        <w:ind w:firstLine="284"/>
        <w:jc w:val="both"/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</w:pP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A kezemben volt a könyv (mert ez csak felolvasás volt), go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n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dolkoztam, hogyan lehetne megeleveníteni a mesét, a szerepl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ő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 xml:space="preserve">ket? Hogyan állítsam lábra őket? Mivel foglalt volt a kezem, rám kerekedett a meseszoknya s a lábaimra a bábok. Így lettem láb-bábos és mesemondó. </w:t>
      </w:r>
      <w:r w:rsidRPr="004339C9">
        <w:rPr>
          <w:rFonts w:ascii="Cambria Math" w:eastAsia="Times New Roman" w:hAnsi="Cambria Math" w:cs="Times New Roman"/>
          <w:i/>
          <w:color w:val="7E552B"/>
          <w:sz w:val="22"/>
          <w:szCs w:val="22"/>
          <w:lang w:eastAsia="hu-HU"/>
        </w:rPr>
        <w:t>Aztán</w:t>
      </w: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 xml:space="preserve"> </w:t>
      </w:r>
      <w:r w:rsidRPr="004339C9">
        <w:rPr>
          <w:rFonts w:ascii="Cambria Math" w:eastAsia="Times New Roman" w:hAnsi="Cambria Math" w:cs="Times New Roman"/>
          <w:i/>
          <w:color w:val="7E552B"/>
          <w:sz w:val="22"/>
          <w:szCs w:val="22"/>
          <w:lang w:eastAsia="hu-HU"/>
        </w:rPr>
        <w:t>a mesék a lelkembe sültek-forogtak, mint egy kemencébe, s azóta es útra kelnek két lábon a bábokkal, s járják a székely nép hetedhét országra szóló mesélő muzsik</w:t>
      </w:r>
      <w:r w:rsidRPr="004339C9">
        <w:rPr>
          <w:rFonts w:ascii="Cambria Math" w:eastAsia="Times New Roman" w:hAnsi="Cambria Math" w:cs="Times New Roman"/>
          <w:i/>
          <w:color w:val="7E552B"/>
          <w:sz w:val="22"/>
          <w:szCs w:val="22"/>
          <w:lang w:eastAsia="hu-HU"/>
        </w:rPr>
        <w:t>á</w:t>
      </w:r>
      <w:r w:rsidRPr="004339C9">
        <w:rPr>
          <w:rFonts w:ascii="Cambria Math" w:eastAsia="Times New Roman" w:hAnsi="Cambria Math" w:cs="Times New Roman"/>
          <w:i/>
          <w:color w:val="7E552B"/>
          <w:sz w:val="22"/>
          <w:szCs w:val="22"/>
          <w:lang w:eastAsia="hu-HU"/>
        </w:rPr>
        <w:t>ját. </w:t>
      </w:r>
    </w:p>
    <w:p w:rsidR="00D06544" w:rsidRPr="004339C9" w:rsidRDefault="00D06544" w:rsidP="00D06544">
      <w:pPr>
        <w:spacing w:after="0" w:line="240" w:lineRule="auto"/>
        <w:ind w:firstLine="284"/>
        <w:jc w:val="both"/>
        <w:textAlignment w:val="baseline"/>
        <w:rPr>
          <w:rFonts w:ascii="Cambria Math" w:eastAsia="Times New Roman" w:hAnsi="Cambria Math" w:cs="Times New Roman"/>
          <w:iCs/>
          <w:color w:val="7E552B"/>
          <w:sz w:val="22"/>
          <w:szCs w:val="22"/>
          <w:bdr w:val="none" w:sz="0" w:space="0" w:color="auto" w:frame="1"/>
          <w:lang w:eastAsia="hu-HU"/>
        </w:rPr>
      </w:pPr>
      <w:r w:rsidRPr="004339C9">
        <w:rPr>
          <w:rFonts w:ascii="Cambria Math" w:eastAsia="Times New Roman" w:hAnsi="Cambria Math" w:cs="Times New Roman"/>
          <w:color w:val="7E552B"/>
          <w:sz w:val="22"/>
          <w:szCs w:val="22"/>
          <w:lang w:eastAsia="hu-HU"/>
        </w:rPr>
        <w:t>Hiszek a mesékben, hiszek az élőszóban, a kincsben, a mese teremtő erejében. </w:t>
      </w:r>
      <w:r w:rsidRPr="004339C9">
        <w:rPr>
          <w:rFonts w:ascii="Cambria Math" w:eastAsia="Times New Roman" w:hAnsi="Cambria Math" w:cs="Times New Roman"/>
          <w:iCs/>
          <w:color w:val="7E552B"/>
          <w:sz w:val="22"/>
          <w:szCs w:val="22"/>
          <w:bdr w:val="none" w:sz="0" w:space="0" w:color="auto" w:frame="1"/>
          <w:lang w:eastAsia="hu-HU"/>
        </w:rPr>
        <w:t xml:space="preserve">Mert a mese-szó a nép összetartó íze, lelke. Megfigyeltem, milyen jó az, hogy az emberek ennyire szeretik a mesét, a népmeséinket, s hogy milyen gyógyító folyamata van a mesélésnek. Nemcsak a hallgató, hanem a mesélő es táplálkozik, megerősödik a mesén keresztül. </w:t>
      </w:r>
    </w:p>
    <w:p w:rsidR="00D06544" w:rsidRPr="004339C9" w:rsidRDefault="00D06544" w:rsidP="00D06544">
      <w:pPr>
        <w:spacing w:after="0" w:line="240" w:lineRule="auto"/>
        <w:ind w:firstLine="284"/>
        <w:jc w:val="both"/>
        <w:textAlignment w:val="baseline"/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</w:pPr>
      <w:r w:rsidRPr="004339C9"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  <w:t>Ilyen az én mesélésem, élő és folyamatos, mint a víz, értől i</w:t>
      </w:r>
      <w:r w:rsidRPr="004339C9"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  <w:t>n</w:t>
      </w:r>
      <w:r w:rsidRPr="004339C9"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  <w:t>dult, s óceánt ígértek neki, beteljesedik a világban. S kerek lesz az idő benne, bennünk.</w:t>
      </w:r>
    </w:p>
    <w:p w:rsidR="00A2173E" w:rsidRPr="004339C9" w:rsidRDefault="00D06544" w:rsidP="00C973AD">
      <w:pPr>
        <w:spacing w:after="0" w:line="240" w:lineRule="auto"/>
        <w:ind w:firstLine="284"/>
        <w:jc w:val="both"/>
        <w:textAlignment w:val="baseline"/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</w:pPr>
      <w:r w:rsidRPr="004339C9"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  <w:t>Mese velünk. </w:t>
      </w:r>
    </w:p>
    <w:p w:rsidR="00A2173E" w:rsidRPr="004339C9" w:rsidRDefault="00A2173E">
      <w:pPr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</w:pPr>
      <w:r w:rsidRPr="004339C9">
        <w:rPr>
          <w:rFonts w:ascii="Cambria Math" w:eastAsia="Times New Roman" w:hAnsi="Cambria Math" w:cs="Times New Roman"/>
          <w:iCs/>
          <w:color w:val="7E552B"/>
          <w:sz w:val="22"/>
          <w:szCs w:val="22"/>
          <w:lang w:eastAsia="hu-HU"/>
        </w:rPr>
        <w:br w:type="page"/>
      </w:r>
    </w:p>
    <w:p w:rsidR="005461ED" w:rsidRPr="004339C9" w:rsidRDefault="007308D4" w:rsidP="007308D4">
      <w:pPr>
        <w:spacing w:after="0" w:line="240" w:lineRule="auto"/>
        <w:ind w:firstLine="284"/>
        <w:jc w:val="center"/>
        <w:textAlignment w:val="baseline"/>
        <w:rPr>
          <w:rFonts w:asciiTheme="majorHAnsi" w:hAnsiTheme="majorHAnsi"/>
          <w:color w:val="7E552B"/>
          <w:sz w:val="28"/>
        </w:rPr>
      </w:pPr>
      <w:bookmarkStart w:id="16" w:name="OLE_LINK6"/>
      <w:bookmarkStart w:id="17" w:name="OLE_LINK7"/>
      <w:bookmarkStart w:id="18" w:name="OLE_LINK8"/>
      <w:bookmarkStart w:id="19" w:name="OLE_LINK9"/>
      <w:bookmarkStart w:id="20" w:name="OLE_LINK10"/>
      <w:bookmarkStart w:id="21" w:name="OLE_LINK11"/>
      <w:bookmarkStart w:id="22" w:name="OLE_LINK12"/>
      <w:bookmarkStart w:id="23" w:name="OLE_LINK13"/>
      <w:bookmarkStart w:id="24" w:name="OLE_LINK14"/>
      <w:bookmarkStart w:id="25" w:name="OLE_LINK15"/>
      <w:bookmarkStart w:id="26" w:name="OLE_LINK16"/>
      <w:bookmarkStart w:id="27" w:name="OLE_LINK17"/>
      <w:bookmarkStart w:id="28" w:name="OLE_LINK18"/>
      <w:bookmarkStart w:id="29" w:name="OLE_LINK19"/>
      <w:bookmarkStart w:id="30" w:name="OLE_LINK20"/>
      <w:bookmarkStart w:id="31" w:name="OLE_LINK21"/>
      <w:r w:rsidRPr="004339C9">
        <w:rPr>
          <w:rFonts w:asciiTheme="majorHAnsi" w:hAnsiTheme="majorHAnsi"/>
          <w:color w:val="7E552B"/>
          <w:sz w:val="28"/>
        </w:rPr>
        <w:lastRenderedPageBreak/>
        <w:t>JEGYZETEK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5461ED" w:rsidRPr="004339C9" w:rsidRDefault="005461ED">
      <w:pPr>
        <w:rPr>
          <w:rFonts w:asciiTheme="majorHAnsi" w:hAnsiTheme="majorHAnsi"/>
          <w:color w:val="7E552B"/>
          <w:sz w:val="28"/>
        </w:rPr>
      </w:pPr>
      <w:r w:rsidRPr="004339C9">
        <w:rPr>
          <w:rFonts w:asciiTheme="majorHAnsi" w:hAnsiTheme="majorHAnsi"/>
          <w:color w:val="7E552B"/>
          <w:sz w:val="28"/>
        </w:rPr>
        <w:br w:type="page"/>
      </w:r>
    </w:p>
    <w:p w:rsidR="005461ED" w:rsidRPr="004339C9" w:rsidRDefault="005461ED" w:rsidP="005461ED">
      <w:pPr>
        <w:spacing w:after="0" w:line="240" w:lineRule="auto"/>
        <w:jc w:val="center"/>
        <w:textAlignment w:val="baseline"/>
        <w:rPr>
          <w:rFonts w:asciiTheme="majorHAnsi" w:hAnsiTheme="majorHAnsi"/>
          <w:color w:val="7E552B"/>
          <w:sz w:val="28"/>
        </w:rPr>
      </w:pPr>
      <w:r w:rsidRPr="004339C9">
        <w:rPr>
          <w:rFonts w:asciiTheme="majorHAnsi" w:hAnsiTheme="majorHAnsi"/>
          <w:color w:val="7E552B"/>
          <w:sz w:val="28"/>
        </w:rPr>
        <w:lastRenderedPageBreak/>
        <w:t>JEGYZETEK</w:t>
      </w:r>
    </w:p>
    <w:p w:rsidR="005461ED" w:rsidRPr="004339C9" w:rsidRDefault="005461ED">
      <w:pPr>
        <w:rPr>
          <w:rFonts w:asciiTheme="majorHAnsi" w:hAnsiTheme="majorHAnsi"/>
          <w:color w:val="7E552B"/>
          <w:sz w:val="28"/>
        </w:rPr>
      </w:pPr>
      <w:r w:rsidRPr="004339C9">
        <w:rPr>
          <w:rFonts w:asciiTheme="majorHAnsi" w:hAnsiTheme="majorHAnsi"/>
          <w:color w:val="7E552B"/>
          <w:sz w:val="28"/>
        </w:rPr>
        <w:br w:type="page"/>
      </w:r>
    </w:p>
    <w:p w:rsidR="00D06544" w:rsidRPr="004339C9" w:rsidRDefault="005461ED" w:rsidP="005461ED">
      <w:pPr>
        <w:spacing w:after="0" w:line="240" w:lineRule="auto"/>
        <w:jc w:val="center"/>
        <w:textAlignment w:val="baseline"/>
        <w:rPr>
          <w:rFonts w:asciiTheme="majorHAnsi" w:hAnsiTheme="majorHAnsi"/>
          <w:color w:val="7E552B"/>
          <w:sz w:val="28"/>
        </w:rPr>
      </w:pPr>
      <w:r w:rsidRPr="004339C9">
        <w:rPr>
          <w:rFonts w:asciiTheme="majorHAnsi" w:hAnsiTheme="majorHAnsi"/>
          <w:color w:val="7E552B"/>
          <w:sz w:val="28"/>
        </w:rPr>
        <w:lastRenderedPageBreak/>
        <w:t>JEGYZETEK</w:t>
      </w:r>
    </w:p>
    <w:p w:rsidR="005461ED" w:rsidRPr="004339C9" w:rsidRDefault="005461ED">
      <w:pPr>
        <w:rPr>
          <w:rFonts w:asciiTheme="majorHAnsi" w:hAnsiTheme="majorHAnsi"/>
          <w:color w:val="7E552B"/>
          <w:sz w:val="28"/>
        </w:rPr>
      </w:pPr>
      <w:r w:rsidRPr="004339C9">
        <w:rPr>
          <w:rFonts w:asciiTheme="majorHAnsi" w:hAnsiTheme="majorHAnsi"/>
          <w:color w:val="7E552B"/>
          <w:sz w:val="28"/>
        </w:rPr>
        <w:br w:type="page"/>
      </w:r>
    </w:p>
    <w:p w:rsidR="005461ED" w:rsidRPr="004339C9" w:rsidRDefault="005461ED" w:rsidP="005461ED">
      <w:pPr>
        <w:spacing w:after="0" w:line="240" w:lineRule="auto"/>
        <w:jc w:val="center"/>
        <w:textAlignment w:val="baseline"/>
        <w:rPr>
          <w:rFonts w:asciiTheme="majorHAnsi" w:hAnsiTheme="majorHAnsi"/>
          <w:color w:val="7E552B"/>
          <w:sz w:val="28"/>
        </w:rPr>
      </w:pPr>
      <w:r w:rsidRPr="004339C9">
        <w:rPr>
          <w:rFonts w:asciiTheme="majorHAnsi" w:hAnsiTheme="majorHAnsi"/>
          <w:color w:val="7E552B"/>
          <w:sz w:val="28"/>
        </w:rPr>
        <w:lastRenderedPageBreak/>
        <w:t>JEGYZETEK</w:t>
      </w:r>
    </w:p>
    <w:p w:rsidR="005461ED" w:rsidRPr="004339C9" w:rsidRDefault="005461ED">
      <w:pPr>
        <w:rPr>
          <w:rFonts w:asciiTheme="majorHAnsi" w:hAnsiTheme="majorHAnsi"/>
          <w:color w:val="7E552B"/>
          <w:sz w:val="28"/>
        </w:rPr>
      </w:pPr>
      <w:r w:rsidRPr="004339C9">
        <w:rPr>
          <w:rFonts w:asciiTheme="majorHAnsi" w:hAnsiTheme="majorHAnsi"/>
          <w:color w:val="7E552B"/>
          <w:sz w:val="28"/>
        </w:rPr>
        <w:br w:type="page"/>
      </w:r>
    </w:p>
    <w:p w:rsidR="005461ED" w:rsidRPr="004339C9" w:rsidRDefault="005461ED" w:rsidP="005461ED">
      <w:pPr>
        <w:spacing w:after="0" w:line="240" w:lineRule="auto"/>
        <w:jc w:val="center"/>
        <w:textAlignment w:val="baseline"/>
        <w:rPr>
          <w:rFonts w:asciiTheme="majorHAnsi" w:hAnsiTheme="majorHAnsi"/>
          <w:color w:val="7E552B"/>
          <w:sz w:val="28"/>
        </w:rPr>
      </w:pPr>
      <w:r w:rsidRPr="004339C9">
        <w:rPr>
          <w:rFonts w:asciiTheme="majorHAnsi" w:hAnsiTheme="majorHAnsi"/>
          <w:color w:val="7E552B"/>
          <w:sz w:val="28"/>
        </w:rPr>
        <w:lastRenderedPageBreak/>
        <w:t>JEGYZETEK</w:t>
      </w:r>
    </w:p>
    <w:p w:rsidR="005461ED" w:rsidRPr="004339C9" w:rsidRDefault="005461ED">
      <w:pPr>
        <w:rPr>
          <w:rFonts w:asciiTheme="majorHAnsi" w:hAnsiTheme="majorHAnsi"/>
          <w:color w:val="7E552B"/>
          <w:sz w:val="28"/>
        </w:rPr>
      </w:pPr>
    </w:p>
    <w:sectPr w:rsidR="005461ED" w:rsidRPr="004339C9" w:rsidSect="00965F13">
      <w:footerReference w:type="default" r:id="rId9"/>
      <w:pgSz w:w="8391" w:h="11907" w:code="11"/>
      <w:pgMar w:top="1021" w:right="1134" w:bottom="1247" w:left="1134" w:header="709" w:footer="47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39" w:rsidRDefault="00CD2B39" w:rsidP="0026633B">
      <w:pPr>
        <w:spacing w:after="0" w:line="240" w:lineRule="auto"/>
      </w:pPr>
      <w:r>
        <w:separator/>
      </w:r>
    </w:p>
  </w:endnote>
  <w:endnote w:type="continuationSeparator" w:id="0">
    <w:p w:rsidR="00CD2B39" w:rsidRDefault="00CD2B39" w:rsidP="0026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13" w:rsidRPr="004339C9" w:rsidRDefault="00965F13" w:rsidP="00965F13">
    <w:pPr>
      <w:pStyle w:val="llb"/>
      <w:jc w:val="center"/>
      <w:rPr>
        <w:color w:val="7E552B"/>
      </w:rPr>
    </w:pPr>
    <w:r w:rsidRPr="004339C9">
      <w:rPr>
        <w:color w:val="7E552B"/>
      </w:rPr>
      <w:t>– </w:t>
    </w:r>
    <w:sdt>
      <w:sdtPr>
        <w:rPr>
          <w:color w:val="7E552B"/>
        </w:rPr>
        <w:id w:val="1182320501"/>
        <w:docPartObj>
          <w:docPartGallery w:val="Page Numbers (Bottom of Page)"/>
          <w:docPartUnique/>
        </w:docPartObj>
      </w:sdtPr>
      <w:sdtEndPr/>
      <w:sdtContent>
        <w:r w:rsidRPr="004339C9">
          <w:rPr>
            <w:color w:val="7E552B"/>
          </w:rPr>
          <w:fldChar w:fldCharType="begin"/>
        </w:r>
        <w:r w:rsidRPr="004339C9">
          <w:rPr>
            <w:color w:val="7E552B"/>
          </w:rPr>
          <w:instrText>PAGE   \* MERGEFORMAT</w:instrText>
        </w:r>
        <w:r w:rsidRPr="004339C9">
          <w:rPr>
            <w:color w:val="7E552B"/>
          </w:rPr>
          <w:fldChar w:fldCharType="separate"/>
        </w:r>
        <w:r w:rsidR="00DE1F37">
          <w:rPr>
            <w:noProof/>
            <w:color w:val="7E552B"/>
          </w:rPr>
          <w:t>6</w:t>
        </w:r>
        <w:r w:rsidRPr="004339C9">
          <w:rPr>
            <w:color w:val="7E552B"/>
          </w:rPr>
          <w:fldChar w:fldCharType="end"/>
        </w:r>
        <w:r w:rsidRPr="004339C9">
          <w:rPr>
            <w:color w:val="7E552B"/>
          </w:rPr>
          <w:t xml:space="preserve"> –</w:t>
        </w:r>
      </w:sdtContent>
    </w:sdt>
  </w:p>
  <w:p w:rsidR="00AA08CF" w:rsidRPr="004339C9" w:rsidRDefault="00AA08CF">
    <w:pPr>
      <w:pStyle w:val="llb"/>
      <w:rPr>
        <w:color w:val="7E552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39" w:rsidRDefault="00CD2B39" w:rsidP="0026633B">
      <w:pPr>
        <w:spacing w:after="0" w:line="240" w:lineRule="auto"/>
      </w:pPr>
      <w:r>
        <w:separator/>
      </w:r>
    </w:p>
  </w:footnote>
  <w:footnote w:type="continuationSeparator" w:id="0">
    <w:p w:rsidR="00CD2B39" w:rsidRDefault="00CD2B39" w:rsidP="0026633B">
      <w:pPr>
        <w:spacing w:after="0" w:line="240" w:lineRule="auto"/>
      </w:pPr>
      <w:r>
        <w:continuationSeparator/>
      </w:r>
    </w:p>
  </w:footnote>
  <w:footnote w:id="1">
    <w:p w:rsidR="00AA08CF" w:rsidRPr="004339C9" w:rsidRDefault="00AA08CF" w:rsidP="006340FD">
      <w:pPr>
        <w:pStyle w:val="NormlWeb"/>
        <w:spacing w:before="0" w:beforeAutospacing="0" w:after="0" w:afterAutospacing="0"/>
        <w:jc w:val="both"/>
        <w:rPr>
          <w:rFonts w:ascii="Cambria Math" w:hAnsi="Cambria Math"/>
          <w:color w:val="7E552B"/>
          <w:sz w:val="20"/>
        </w:rPr>
      </w:pPr>
      <w:r w:rsidRPr="004339C9">
        <w:rPr>
          <w:rStyle w:val="Lbjegyzet-hivatkozs"/>
          <w:rFonts w:ascii="Cambria Math" w:hAnsi="Cambria Math"/>
          <w:color w:val="7E552B"/>
        </w:rPr>
        <w:footnoteRef/>
      </w:r>
      <w:r w:rsidRPr="004339C9">
        <w:rPr>
          <w:rFonts w:ascii="Cambria Math" w:hAnsi="Cambria Math"/>
          <w:color w:val="7E552B"/>
        </w:rPr>
        <w:t xml:space="preserve"> </w:t>
      </w:r>
      <w:r w:rsidRPr="004339C9">
        <w:rPr>
          <w:rFonts w:ascii="Cambria Math" w:hAnsi="Cambria Math"/>
          <w:color w:val="7E552B"/>
          <w:sz w:val="20"/>
        </w:rPr>
        <w:t>Az előadás alapját képező kutatásokat a Bolyai János Kutatási Ösztö</w:t>
      </w:r>
      <w:r w:rsidRPr="004339C9">
        <w:rPr>
          <w:rFonts w:ascii="Cambria Math" w:hAnsi="Cambria Math"/>
          <w:color w:val="7E552B"/>
          <w:sz w:val="20"/>
        </w:rPr>
        <w:t>n</w:t>
      </w:r>
      <w:r w:rsidRPr="004339C9">
        <w:rPr>
          <w:rFonts w:ascii="Cambria Math" w:hAnsi="Cambria Math"/>
          <w:color w:val="7E552B"/>
          <w:sz w:val="20"/>
        </w:rPr>
        <w:t xml:space="preserve">díj valamint az NKFIH a 124746 </w:t>
      </w:r>
      <w:r w:rsidRPr="004339C9">
        <w:rPr>
          <w:rFonts w:ascii="Cambria Math" w:hAnsi="Cambria Math"/>
          <w:i/>
          <w:iCs/>
          <w:color w:val="7E552B"/>
          <w:sz w:val="20"/>
        </w:rPr>
        <w:t>Népmesék és könyvmesék történeti szövegfolklorisztikai vizsgálata a magyar nyelvű nyomtatott írásbel</w:t>
      </w:r>
      <w:r w:rsidRPr="004339C9">
        <w:rPr>
          <w:rFonts w:ascii="Cambria Math" w:hAnsi="Cambria Math"/>
          <w:i/>
          <w:iCs/>
          <w:color w:val="7E552B"/>
          <w:sz w:val="20"/>
        </w:rPr>
        <w:t>i</w:t>
      </w:r>
      <w:r w:rsidRPr="004339C9">
        <w:rPr>
          <w:rFonts w:ascii="Cambria Math" w:hAnsi="Cambria Math"/>
          <w:i/>
          <w:iCs/>
          <w:color w:val="7E552B"/>
          <w:sz w:val="20"/>
        </w:rPr>
        <w:t>ségben.</w:t>
      </w:r>
      <w:r w:rsidRPr="004339C9">
        <w:rPr>
          <w:rFonts w:ascii="Cambria Math" w:hAnsi="Cambria Math"/>
          <w:color w:val="7E552B"/>
          <w:sz w:val="20"/>
        </w:rPr>
        <w:t xml:space="preserve"> </w:t>
      </w:r>
      <w:r w:rsidRPr="004339C9">
        <w:rPr>
          <w:rFonts w:ascii="Cambria Math" w:hAnsi="Cambria Math"/>
          <w:i/>
          <w:iCs/>
          <w:color w:val="7E552B"/>
          <w:sz w:val="20"/>
        </w:rPr>
        <w:t>A Grimm testvérek és Arany László meséinek 19. századi pop</w:t>
      </w:r>
      <w:r w:rsidRPr="004339C9">
        <w:rPr>
          <w:rFonts w:ascii="Cambria Math" w:hAnsi="Cambria Math"/>
          <w:i/>
          <w:iCs/>
          <w:color w:val="7E552B"/>
          <w:sz w:val="20"/>
        </w:rPr>
        <w:t>u</w:t>
      </w:r>
      <w:r w:rsidRPr="004339C9">
        <w:rPr>
          <w:rFonts w:ascii="Cambria Math" w:hAnsi="Cambria Math"/>
          <w:i/>
          <w:iCs/>
          <w:color w:val="7E552B"/>
          <w:sz w:val="20"/>
        </w:rPr>
        <w:t>láris recepciója</w:t>
      </w:r>
      <w:r w:rsidRPr="004339C9">
        <w:rPr>
          <w:rFonts w:ascii="Cambria Math" w:hAnsi="Cambria Math"/>
          <w:color w:val="7E552B"/>
          <w:sz w:val="20"/>
        </w:rPr>
        <w:t xml:space="preserve"> c. pályázat keretében támogatta.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3D6"/>
    <w:multiLevelType w:val="hybridMultilevel"/>
    <w:tmpl w:val="128281C0"/>
    <w:lvl w:ilvl="0" w:tplc="654EBB62">
      <w:start w:val="14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15633"/>
    <w:multiLevelType w:val="hybridMultilevel"/>
    <w:tmpl w:val="00389C58"/>
    <w:lvl w:ilvl="0" w:tplc="025E437A">
      <w:start w:val="14"/>
      <w:numFmt w:val="bullet"/>
      <w:lvlText w:val="–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7066E4"/>
    <w:multiLevelType w:val="hybridMultilevel"/>
    <w:tmpl w:val="803889F8"/>
    <w:lvl w:ilvl="0" w:tplc="D84682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F3E30"/>
    <w:multiLevelType w:val="hybridMultilevel"/>
    <w:tmpl w:val="0602E774"/>
    <w:lvl w:ilvl="0" w:tplc="3C04E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355E3"/>
    <w:multiLevelType w:val="hybridMultilevel"/>
    <w:tmpl w:val="88CEB886"/>
    <w:lvl w:ilvl="0" w:tplc="B8E4937C">
      <w:start w:val="14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hyphenationZone w:val="11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94"/>
    <w:rsid w:val="0004711C"/>
    <w:rsid w:val="00056E36"/>
    <w:rsid w:val="0008287B"/>
    <w:rsid w:val="00085488"/>
    <w:rsid w:val="000957B2"/>
    <w:rsid w:val="000B4D4B"/>
    <w:rsid w:val="000B508E"/>
    <w:rsid w:val="000C4C19"/>
    <w:rsid w:val="000C70B2"/>
    <w:rsid w:val="000C78A7"/>
    <w:rsid w:val="00100D22"/>
    <w:rsid w:val="00113DE0"/>
    <w:rsid w:val="00115D8E"/>
    <w:rsid w:val="00160270"/>
    <w:rsid w:val="00161D9F"/>
    <w:rsid w:val="00167BB0"/>
    <w:rsid w:val="00176004"/>
    <w:rsid w:val="00176D0E"/>
    <w:rsid w:val="0019167F"/>
    <w:rsid w:val="00191EBE"/>
    <w:rsid w:val="001946D7"/>
    <w:rsid w:val="00195F6E"/>
    <w:rsid w:val="001A0983"/>
    <w:rsid w:val="001A1498"/>
    <w:rsid w:val="001A2C57"/>
    <w:rsid w:val="001A6042"/>
    <w:rsid w:val="001C3456"/>
    <w:rsid w:val="001C4FBB"/>
    <w:rsid w:val="001D6AA6"/>
    <w:rsid w:val="001E73D7"/>
    <w:rsid w:val="001F206E"/>
    <w:rsid w:val="002160F7"/>
    <w:rsid w:val="00222302"/>
    <w:rsid w:val="002229FF"/>
    <w:rsid w:val="00231B84"/>
    <w:rsid w:val="0026438E"/>
    <w:rsid w:val="00265B1A"/>
    <w:rsid w:val="0026633B"/>
    <w:rsid w:val="0026665A"/>
    <w:rsid w:val="00275FCB"/>
    <w:rsid w:val="00277878"/>
    <w:rsid w:val="00297EA6"/>
    <w:rsid w:val="002A1B8E"/>
    <w:rsid w:val="002A5121"/>
    <w:rsid w:val="002D547C"/>
    <w:rsid w:val="002F02CA"/>
    <w:rsid w:val="002F20F4"/>
    <w:rsid w:val="0030426E"/>
    <w:rsid w:val="0033152A"/>
    <w:rsid w:val="00351185"/>
    <w:rsid w:val="00353021"/>
    <w:rsid w:val="00373702"/>
    <w:rsid w:val="00377AA7"/>
    <w:rsid w:val="003B1794"/>
    <w:rsid w:val="003C0222"/>
    <w:rsid w:val="003E13F2"/>
    <w:rsid w:val="003F244B"/>
    <w:rsid w:val="003F75D3"/>
    <w:rsid w:val="003F7813"/>
    <w:rsid w:val="0042497B"/>
    <w:rsid w:val="00430A6B"/>
    <w:rsid w:val="004339C9"/>
    <w:rsid w:val="004528BC"/>
    <w:rsid w:val="00493664"/>
    <w:rsid w:val="004D7FDB"/>
    <w:rsid w:val="004E2C0A"/>
    <w:rsid w:val="004F5FD3"/>
    <w:rsid w:val="005064B5"/>
    <w:rsid w:val="0051419C"/>
    <w:rsid w:val="005216D6"/>
    <w:rsid w:val="00524037"/>
    <w:rsid w:val="00546161"/>
    <w:rsid w:val="005461ED"/>
    <w:rsid w:val="005571D6"/>
    <w:rsid w:val="0056768A"/>
    <w:rsid w:val="00582BEE"/>
    <w:rsid w:val="005872FD"/>
    <w:rsid w:val="00591143"/>
    <w:rsid w:val="00595419"/>
    <w:rsid w:val="005A181C"/>
    <w:rsid w:val="005A6C92"/>
    <w:rsid w:val="005B3B33"/>
    <w:rsid w:val="005B3FBB"/>
    <w:rsid w:val="005C08AE"/>
    <w:rsid w:val="005C2BA9"/>
    <w:rsid w:val="005C7789"/>
    <w:rsid w:val="005D2998"/>
    <w:rsid w:val="005E12ED"/>
    <w:rsid w:val="005E35D2"/>
    <w:rsid w:val="005E4811"/>
    <w:rsid w:val="005F4548"/>
    <w:rsid w:val="006023F3"/>
    <w:rsid w:val="00607967"/>
    <w:rsid w:val="0061125E"/>
    <w:rsid w:val="00611346"/>
    <w:rsid w:val="0062252D"/>
    <w:rsid w:val="00633731"/>
    <w:rsid w:val="006340FD"/>
    <w:rsid w:val="00642192"/>
    <w:rsid w:val="00670B1E"/>
    <w:rsid w:val="006747A5"/>
    <w:rsid w:val="00680016"/>
    <w:rsid w:val="006805B9"/>
    <w:rsid w:val="006833D3"/>
    <w:rsid w:val="006936C9"/>
    <w:rsid w:val="006A3368"/>
    <w:rsid w:val="006B4BAA"/>
    <w:rsid w:val="006C0F74"/>
    <w:rsid w:val="006C187D"/>
    <w:rsid w:val="006C18C9"/>
    <w:rsid w:val="006D1BE9"/>
    <w:rsid w:val="006D2D85"/>
    <w:rsid w:val="006E5E7C"/>
    <w:rsid w:val="006F15AB"/>
    <w:rsid w:val="006F2702"/>
    <w:rsid w:val="006F658B"/>
    <w:rsid w:val="006F6D79"/>
    <w:rsid w:val="00705453"/>
    <w:rsid w:val="007308D4"/>
    <w:rsid w:val="007353A5"/>
    <w:rsid w:val="007415A3"/>
    <w:rsid w:val="00741E1B"/>
    <w:rsid w:val="00753C2A"/>
    <w:rsid w:val="00763046"/>
    <w:rsid w:val="007726F6"/>
    <w:rsid w:val="0077682C"/>
    <w:rsid w:val="00781986"/>
    <w:rsid w:val="007837D5"/>
    <w:rsid w:val="0079391E"/>
    <w:rsid w:val="007A6848"/>
    <w:rsid w:val="007A7167"/>
    <w:rsid w:val="007B53BC"/>
    <w:rsid w:val="007C2917"/>
    <w:rsid w:val="007C4B4F"/>
    <w:rsid w:val="007D0C65"/>
    <w:rsid w:val="00803F58"/>
    <w:rsid w:val="00810423"/>
    <w:rsid w:val="008111AE"/>
    <w:rsid w:val="0081387C"/>
    <w:rsid w:val="00862707"/>
    <w:rsid w:val="00863655"/>
    <w:rsid w:val="008667F6"/>
    <w:rsid w:val="00867FEF"/>
    <w:rsid w:val="008771A5"/>
    <w:rsid w:val="0088432B"/>
    <w:rsid w:val="00891F8C"/>
    <w:rsid w:val="00896A82"/>
    <w:rsid w:val="008A280A"/>
    <w:rsid w:val="008B2087"/>
    <w:rsid w:val="008D28CC"/>
    <w:rsid w:val="008D2A02"/>
    <w:rsid w:val="00900B0C"/>
    <w:rsid w:val="00915489"/>
    <w:rsid w:val="009222D2"/>
    <w:rsid w:val="00933A7D"/>
    <w:rsid w:val="0093471F"/>
    <w:rsid w:val="00936126"/>
    <w:rsid w:val="00956B65"/>
    <w:rsid w:val="00962717"/>
    <w:rsid w:val="00965F13"/>
    <w:rsid w:val="0097200F"/>
    <w:rsid w:val="00974FEF"/>
    <w:rsid w:val="00975FD7"/>
    <w:rsid w:val="00987C2E"/>
    <w:rsid w:val="00990981"/>
    <w:rsid w:val="009A129A"/>
    <w:rsid w:val="009A17FC"/>
    <w:rsid w:val="009C2ED6"/>
    <w:rsid w:val="009D4BEB"/>
    <w:rsid w:val="009D790C"/>
    <w:rsid w:val="00A2173E"/>
    <w:rsid w:val="00A26313"/>
    <w:rsid w:val="00A37CAE"/>
    <w:rsid w:val="00A60FA7"/>
    <w:rsid w:val="00A64202"/>
    <w:rsid w:val="00A71921"/>
    <w:rsid w:val="00A77BCA"/>
    <w:rsid w:val="00A80BB1"/>
    <w:rsid w:val="00A87AEC"/>
    <w:rsid w:val="00AA08CF"/>
    <w:rsid w:val="00AB6D6F"/>
    <w:rsid w:val="00AD6947"/>
    <w:rsid w:val="00AD7FE2"/>
    <w:rsid w:val="00AE2D74"/>
    <w:rsid w:val="00AF5414"/>
    <w:rsid w:val="00B043BF"/>
    <w:rsid w:val="00B04EDA"/>
    <w:rsid w:val="00B13420"/>
    <w:rsid w:val="00B15D57"/>
    <w:rsid w:val="00B25CAC"/>
    <w:rsid w:val="00B45066"/>
    <w:rsid w:val="00B51BDE"/>
    <w:rsid w:val="00B7377A"/>
    <w:rsid w:val="00BB5322"/>
    <w:rsid w:val="00BB57F0"/>
    <w:rsid w:val="00BC29A0"/>
    <w:rsid w:val="00BC436E"/>
    <w:rsid w:val="00BE53FD"/>
    <w:rsid w:val="00C16204"/>
    <w:rsid w:val="00C2161D"/>
    <w:rsid w:val="00C253AB"/>
    <w:rsid w:val="00C2574C"/>
    <w:rsid w:val="00C260CC"/>
    <w:rsid w:val="00C31AFF"/>
    <w:rsid w:val="00C51EDC"/>
    <w:rsid w:val="00C53E9D"/>
    <w:rsid w:val="00C64B56"/>
    <w:rsid w:val="00C967AF"/>
    <w:rsid w:val="00C973AD"/>
    <w:rsid w:val="00CB1259"/>
    <w:rsid w:val="00CC5189"/>
    <w:rsid w:val="00CD2B39"/>
    <w:rsid w:val="00CE484E"/>
    <w:rsid w:val="00CE5F78"/>
    <w:rsid w:val="00CE6391"/>
    <w:rsid w:val="00D06544"/>
    <w:rsid w:val="00D226C8"/>
    <w:rsid w:val="00D24242"/>
    <w:rsid w:val="00D5597E"/>
    <w:rsid w:val="00D8745F"/>
    <w:rsid w:val="00DB1C4F"/>
    <w:rsid w:val="00DB6ADF"/>
    <w:rsid w:val="00DC7FEE"/>
    <w:rsid w:val="00DD66D3"/>
    <w:rsid w:val="00DE1F37"/>
    <w:rsid w:val="00DE4206"/>
    <w:rsid w:val="00DF2888"/>
    <w:rsid w:val="00E11645"/>
    <w:rsid w:val="00E12E4B"/>
    <w:rsid w:val="00E21D31"/>
    <w:rsid w:val="00E2401E"/>
    <w:rsid w:val="00E36E7E"/>
    <w:rsid w:val="00E50DA3"/>
    <w:rsid w:val="00E52CA8"/>
    <w:rsid w:val="00E72B7D"/>
    <w:rsid w:val="00E735B7"/>
    <w:rsid w:val="00E75010"/>
    <w:rsid w:val="00E83620"/>
    <w:rsid w:val="00EA6BA9"/>
    <w:rsid w:val="00EA7BAF"/>
    <w:rsid w:val="00EC4DF9"/>
    <w:rsid w:val="00ED0035"/>
    <w:rsid w:val="00EE42C9"/>
    <w:rsid w:val="00F13468"/>
    <w:rsid w:val="00F31428"/>
    <w:rsid w:val="00F370E1"/>
    <w:rsid w:val="00F41F81"/>
    <w:rsid w:val="00F474A9"/>
    <w:rsid w:val="00F564F9"/>
    <w:rsid w:val="00F61817"/>
    <w:rsid w:val="00F75C0D"/>
    <w:rsid w:val="00F84293"/>
    <w:rsid w:val="00F87E63"/>
    <w:rsid w:val="00F93F82"/>
    <w:rsid w:val="00FA00A0"/>
    <w:rsid w:val="00FB4226"/>
    <w:rsid w:val="00FC4069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hu-H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4D4B"/>
  </w:style>
  <w:style w:type="paragraph" w:styleId="Cmsor1">
    <w:name w:val="heading 1"/>
    <w:basedOn w:val="Norml"/>
    <w:next w:val="Norml"/>
    <w:link w:val="Cmsor1Char"/>
    <w:uiPriority w:val="9"/>
    <w:qFormat/>
    <w:rsid w:val="000B4D4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B4D4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B4D4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B4D4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4D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4D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4D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4D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4D4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5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0B4D4B"/>
    <w:rPr>
      <w:b/>
      <w:bCs/>
    </w:rPr>
  </w:style>
  <w:style w:type="character" w:styleId="Kiemels">
    <w:name w:val="Emphasis"/>
    <w:basedOn w:val="Bekezdsalapbettpusa"/>
    <w:uiPriority w:val="20"/>
    <w:qFormat/>
    <w:rsid w:val="000B4D4B"/>
    <w:rPr>
      <w:i/>
      <w:iCs/>
      <w:color w:val="000000" w:themeColor="text1"/>
    </w:rPr>
  </w:style>
  <w:style w:type="character" w:customStyle="1" w:styleId="Cmsor1Char">
    <w:name w:val="Címsor 1 Char"/>
    <w:basedOn w:val="Bekezdsalapbettpusa"/>
    <w:link w:val="Cmsor1"/>
    <w:uiPriority w:val="9"/>
    <w:rsid w:val="000B4D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0B4D4B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0B4D4B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rsid w:val="000B4D4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4D4B"/>
    <w:rPr>
      <w:rFonts w:asciiTheme="majorHAnsi" w:eastAsiaTheme="majorEastAsia" w:hAnsiTheme="majorHAnsi" w:cstheme="majorBidi"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4D4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4D4B"/>
    <w:rPr>
      <w:rFonts w:asciiTheme="majorHAnsi" w:eastAsiaTheme="majorEastAsia" w:hAnsiTheme="majorHAnsi" w:cstheme="maj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4D4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4D4B"/>
    <w:rPr>
      <w:b/>
      <w:bCs/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0B4D4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0B4D4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0B4D4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0B4D4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4D4B"/>
    <w:rPr>
      <w:color w:val="1F497D" w:themeColor="text2"/>
      <w:sz w:val="28"/>
      <w:szCs w:val="28"/>
    </w:rPr>
  </w:style>
  <w:style w:type="paragraph" w:styleId="Nincstrkz">
    <w:name w:val="No Spacing"/>
    <w:uiPriority w:val="1"/>
    <w:qFormat/>
    <w:rsid w:val="000B4D4B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0B4D4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0B4D4B"/>
    <w:rPr>
      <w:i/>
      <w:iCs/>
      <w:color w:val="76923C" w:themeColor="accent3" w:themeShade="BF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4D4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4D4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0B4D4B"/>
    <w:rPr>
      <w:i/>
      <w:iCs/>
      <w:color w:val="595959" w:themeColor="text1" w:themeTint="A6"/>
    </w:rPr>
  </w:style>
  <w:style w:type="character" w:styleId="Ershangslyozs">
    <w:name w:val="Intense Emphasis"/>
    <w:basedOn w:val="Bekezdsalapbettpusa"/>
    <w:uiPriority w:val="21"/>
    <w:qFormat/>
    <w:rsid w:val="000B4D4B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0B4D4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0B4D4B"/>
    <w:rPr>
      <w:b/>
      <w:bCs/>
      <w:caps w:val="0"/>
      <w:smallCaps/>
      <w:color w:val="auto"/>
      <w:spacing w:val="0"/>
      <w:u w:val="single"/>
    </w:rPr>
  </w:style>
  <w:style w:type="character" w:styleId="Knyvcme">
    <w:name w:val="Book Title"/>
    <w:basedOn w:val="Bekezdsalapbettpusa"/>
    <w:uiPriority w:val="33"/>
    <w:qFormat/>
    <w:rsid w:val="000B4D4B"/>
    <w:rPr>
      <w:b/>
      <w:bCs/>
      <w:caps w:val="0"/>
      <w:smallCaps/>
      <w:spacing w:val="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B4D4B"/>
    <w:pPr>
      <w:outlineLvl w:val="9"/>
    </w:pPr>
  </w:style>
  <w:style w:type="paragraph" w:styleId="Listaszerbekezds">
    <w:name w:val="List Paragraph"/>
    <w:basedOn w:val="Norml"/>
    <w:uiPriority w:val="34"/>
    <w:qFormat/>
    <w:rsid w:val="000B4D4B"/>
    <w:pPr>
      <w:ind w:left="720"/>
      <w:contextualSpacing/>
    </w:pPr>
  </w:style>
  <w:style w:type="character" w:customStyle="1" w:styleId="Bekezdsalapbettpusa1">
    <w:name w:val="Bekezdés alapbetűtípusa1"/>
    <w:rsid w:val="00BB5322"/>
  </w:style>
  <w:style w:type="character" w:styleId="Hiperhivatkozs">
    <w:name w:val="Hyperlink"/>
    <w:basedOn w:val="Bekezdsalapbettpusa"/>
    <w:uiPriority w:val="99"/>
    <w:unhideWhenUsed/>
    <w:rsid w:val="00BB5322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BB53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5322"/>
    <w:pPr>
      <w:spacing w:line="240" w:lineRule="auto"/>
    </w:pPr>
    <w:rPr>
      <w:rFonts w:eastAsiaTheme="minorHAns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5322"/>
    <w:rPr>
      <w:rFonts w:eastAsiaTheme="minorHAns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33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6633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unhideWhenUsed/>
    <w:rsid w:val="0026633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6633B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uiPriority w:val="99"/>
    <w:semiHidden/>
    <w:unhideWhenUsed/>
    <w:rsid w:val="0026633B"/>
    <w:rPr>
      <w:vertAlign w:val="superscript"/>
    </w:rPr>
  </w:style>
  <w:style w:type="character" w:customStyle="1" w:styleId="Lbjegyzet-karakterek">
    <w:name w:val="Lábjegyzet-karakterek"/>
    <w:basedOn w:val="Bekezdsalapbettpusa"/>
    <w:rsid w:val="005A6C92"/>
    <w:rPr>
      <w:vertAlign w:val="superscript"/>
    </w:rPr>
  </w:style>
  <w:style w:type="character" w:styleId="HTML-idzet">
    <w:name w:val="HTML Cite"/>
    <w:basedOn w:val="Bekezdsalapbettpusa"/>
    <w:rsid w:val="005A6C92"/>
    <w:rPr>
      <w:i/>
      <w:iCs/>
    </w:rPr>
  </w:style>
  <w:style w:type="paragraph" w:customStyle="1" w:styleId="Szvegtrzsbehzssal31">
    <w:name w:val="Szövegtörzs behúzással 31"/>
    <w:basedOn w:val="Norml"/>
    <w:rsid w:val="005A6C92"/>
    <w:pPr>
      <w:spacing w:after="0" w:line="240" w:lineRule="auto"/>
      <w:ind w:left="567" w:firstLine="142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zvegtrzs21">
    <w:name w:val="Szövegtörzs 21"/>
    <w:basedOn w:val="Norml"/>
    <w:rsid w:val="005A6C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cim">
    <w:name w:val="cim"/>
    <w:basedOn w:val="Bekezdsalapbettpusa"/>
    <w:rsid w:val="005A6C92"/>
  </w:style>
  <w:style w:type="paragraph" w:customStyle="1" w:styleId="Default">
    <w:name w:val="Default"/>
    <w:rsid w:val="005A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unnepleiras">
    <w:name w:val="unnepleiras"/>
    <w:basedOn w:val="Norml"/>
    <w:uiPriority w:val="99"/>
    <w:rsid w:val="0026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0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0D22"/>
  </w:style>
  <w:style w:type="paragraph" w:styleId="llb">
    <w:name w:val="footer"/>
    <w:basedOn w:val="Norml"/>
    <w:link w:val="llbChar"/>
    <w:uiPriority w:val="99"/>
    <w:unhideWhenUsed/>
    <w:rsid w:val="0010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0D22"/>
  </w:style>
  <w:style w:type="character" w:customStyle="1" w:styleId="5yl5">
    <w:name w:val="_5yl5"/>
    <w:basedOn w:val="Bekezdsalapbettpusa"/>
    <w:rsid w:val="00E12E4B"/>
  </w:style>
  <w:style w:type="character" w:customStyle="1" w:styleId="m9139128488492977174gmail-textexposedshow">
    <w:name w:val="m_9139128488492977174gmail-textexposedshow"/>
    <w:basedOn w:val="Bekezdsalapbettpusa"/>
    <w:rsid w:val="00962717"/>
  </w:style>
  <w:style w:type="paragraph" w:styleId="TJ3">
    <w:name w:val="toc 3"/>
    <w:basedOn w:val="Norml"/>
    <w:next w:val="Norml"/>
    <w:autoRedefine/>
    <w:uiPriority w:val="39"/>
    <w:unhideWhenUsed/>
    <w:rsid w:val="002229FF"/>
    <w:pPr>
      <w:spacing w:after="100"/>
      <w:ind w:left="420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3021"/>
    <w:rPr>
      <w:rFonts w:eastAsiaTheme="minorEastAsia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3021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hu-H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4D4B"/>
  </w:style>
  <w:style w:type="paragraph" w:styleId="Cmsor1">
    <w:name w:val="heading 1"/>
    <w:basedOn w:val="Norml"/>
    <w:next w:val="Norml"/>
    <w:link w:val="Cmsor1Char"/>
    <w:uiPriority w:val="9"/>
    <w:qFormat/>
    <w:rsid w:val="000B4D4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B4D4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B4D4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B4D4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4D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4D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4D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4D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4D4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5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0B4D4B"/>
    <w:rPr>
      <w:b/>
      <w:bCs/>
    </w:rPr>
  </w:style>
  <w:style w:type="character" w:styleId="Kiemels">
    <w:name w:val="Emphasis"/>
    <w:basedOn w:val="Bekezdsalapbettpusa"/>
    <w:uiPriority w:val="20"/>
    <w:qFormat/>
    <w:rsid w:val="000B4D4B"/>
    <w:rPr>
      <w:i/>
      <w:iCs/>
      <w:color w:val="000000" w:themeColor="text1"/>
    </w:rPr>
  </w:style>
  <w:style w:type="character" w:customStyle="1" w:styleId="Cmsor1Char">
    <w:name w:val="Címsor 1 Char"/>
    <w:basedOn w:val="Bekezdsalapbettpusa"/>
    <w:link w:val="Cmsor1"/>
    <w:uiPriority w:val="9"/>
    <w:rsid w:val="000B4D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0B4D4B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0B4D4B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rsid w:val="000B4D4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4D4B"/>
    <w:rPr>
      <w:rFonts w:asciiTheme="majorHAnsi" w:eastAsiaTheme="majorEastAsia" w:hAnsiTheme="majorHAnsi" w:cstheme="majorBidi"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4D4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4D4B"/>
    <w:rPr>
      <w:rFonts w:asciiTheme="majorHAnsi" w:eastAsiaTheme="majorEastAsia" w:hAnsiTheme="majorHAnsi" w:cstheme="maj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4D4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4D4B"/>
    <w:rPr>
      <w:b/>
      <w:bCs/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0B4D4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0B4D4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0B4D4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0B4D4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4D4B"/>
    <w:rPr>
      <w:color w:val="1F497D" w:themeColor="text2"/>
      <w:sz w:val="28"/>
      <w:szCs w:val="28"/>
    </w:rPr>
  </w:style>
  <w:style w:type="paragraph" w:styleId="Nincstrkz">
    <w:name w:val="No Spacing"/>
    <w:uiPriority w:val="1"/>
    <w:qFormat/>
    <w:rsid w:val="000B4D4B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0B4D4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0B4D4B"/>
    <w:rPr>
      <w:i/>
      <w:iCs/>
      <w:color w:val="76923C" w:themeColor="accent3" w:themeShade="BF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4D4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4D4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0B4D4B"/>
    <w:rPr>
      <w:i/>
      <w:iCs/>
      <w:color w:val="595959" w:themeColor="text1" w:themeTint="A6"/>
    </w:rPr>
  </w:style>
  <w:style w:type="character" w:styleId="Ershangslyozs">
    <w:name w:val="Intense Emphasis"/>
    <w:basedOn w:val="Bekezdsalapbettpusa"/>
    <w:uiPriority w:val="21"/>
    <w:qFormat/>
    <w:rsid w:val="000B4D4B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0B4D4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0B4D4B"/>
    <w:rPr>
      <w:b/>
      <w:bCs/>
      <w:caps w:val="0"/>
      <w:smallCaps/>
      <w:color w:val="auto"/>
      <w:spacing w:val="0"/>
      <w:u w:val="single"/>
    </w:rPr>
  </w:style>
  <w:style w:type="character" w:styleId="Knyvcme">
    <w:name w:val="Book Title"/>
    <w:basedOn w:val="Bekezdsalapbettpusa"/>
    <w:uiPriority w:val="33"/>
    <w:qFormat/>
    <w:rsid w:val="000B4D4B"/>
    <w:rPr>
      <w:b/>
      <w:bCs/>
      <w:caps w:val="0"/>
      <w:smallCaps/>
      <w:spacing w:val="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B4D4B"/>
    <w:pPr>
      <w:outlineLvl w:val="9"/>
    </w:pPr>
  </w:style>
  <w:style w:type="paragraph" w:styleId="Listaszerbekezds">
    <w:name w:val="List Paragraph"/>
    <w:basedOn w:val="Norml"/>
    <w:uiPriority w:val="34"/>
    <w:qFormat/>
    <w:rsid w:val="000B4D4B"/>
    <w:pPr>
      <w:ind w:left="720"/>
      <w:contextualSpacing/>
    </w:pPr>
  </w:style>
  <w:style w:type="character" w:customStyle="1" w:styleId="Bekezdsalapbettpusa1">
    <w:name w:val="Bekezdés alapbetűtípusa1"/>
    <w:rsid w:val="00BB5322"/>
  </w:style>
  <w:style w:type="character" w:styleId="Hiperhivatkozs">
    <w:name w:val="Hyperlink"/>
    <w:basedOn w:val="Bekezdsalapbettpusa"/>
    <w:uiPriority w:val="99"/>
    <w:unhideWhenUsed/>
    <w:rsid w:val="00BB5322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BB53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5322"/>
    <w:pPr>
      <w:spacing w:line="240" w:lineRule="auto"/>
    </w:pPr>
    <w:rPr>
      <w:rFonts w:eastAsiaTheme="minorHAns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5322"/>
    <w:rPr>
      <w:rFonts w:eastAsiaTheme="minorHAns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33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6633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unhideWhenUsed/>
    <w:rsid w:val="0026633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6633B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uiPriority w:val="99"/>
    <w:semiHidden/>
    <w:unhideWhenUsed/>
    <w:rsid w:val="0026633B"/>
    <w:rPr>
      <w:vertAlign w:val="superscript"/>
    </w:rPr>
  </w:style>
  <w:style w:type="character" w:customStyle="1" w:styleId="Lbjegyzet-karakterek">
    <w:name w:val="Lábjegyzet-karakterek"/>
    <w:basedOn w:val="Bekezdsalapbettpusa"/>
    <w:rsid w:val="005A6C92"/>
    <w:rPr>
      <w:vertAlign w:val="superscript"/>
    </w:rPr>
  </w:style>
  <w:style w:type="character" w:styleId="HTML-idzet">
    <w:name w:val="HTML Cite"/>
    <w:basedOn w:val="Bekezdsalapbettpusa"/>
    <w:rsid w:val="005A6C92"/>
    <w:rPr>
      <w:i/>
      <w:iCs/>
    </w:rPr>
  </w:style>
  <w:style w:type="paragraph" w:customStyle="1" w:styleId="Szvegtrzsbehzssal31">
    <w:name w:val="Szövegtörzs behúzással 31"/>
    <w:basedOn w:val="Norml"/>
    <w:rsid w:val="005A6C92"/>
    <w:pPr>
      <w:spacing w:after="0" w:line="240" w:lineRule="auto"/>
      <w:ind w:left="567" w:firstLine="142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zvegtrzs21">
    <w:name w:val="Szövegtörzs 21"/>
    <w:basedOn w:val="Norml"/>
    <w:rsid w:val="005A6C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cim">
    <w:name w:val="cim"/>
    <w:basedOn w:val="Bekezdsalapbettpusa"/>
    <w:rsid w:val="005A6C92"/>
  </w:style>
  <w:style w:type="paragraph" w:customStyle="1" w:styleId="Default">
    <w:name w:val="Default"/>
    <w:rsid w:val="005A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unnepleiras">
    <w:name w:val="unnepleiras"/>
    <w:basedOn w:val="Norml"/>
    <w:uiPriority w:val="99"/>
    <w:rsid w:val="0026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0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0D22"/>
  </w:style>
  <w:style w:type="paragraph" w:styleId="llb">
    <w:name w:val="footer"/>
    <w:basedOn w:val="Norml"/>
    <w:link w:val="llbChar"/>
    <w:uiPriority w:val="99"/>
    <w:unhideWhenUsed/>
    <w:rsid w:val="0010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0D22"/>
  </w:style>
  <w:style w:type="character" w:customStyle="1" w:styleId="5yl5">
    <w:name w:val="_5yl5"/>
    <w:basedOn w:val="Bekezdsalapbettpusa"/>
    <w:rsid w:val="00E12E4B"/>
  </w:style>
  <w:style w:type="character" w:customStyle="1" w:styleId="m9139128488492977174gmail-textexposedshow">
    <w:name w:val="m_9139128488492977174gmail-textexposedshow"/>
    <w:basedOn w:val="Bekezdsalapbettpusa"/>
    <w:rsid w:val="00962717"/>
  </w:style>
  <w:style w:type="paragraph" w:styleId="TJ3">
    <w:name w:val="toc 3"/>
    <w:basedOn w:val="Norml"/>
    <w:next w:val="Norml"/>
    <w:autoRedefine/>
    <w:uiPriority w:val="39"/>
    <w:unhideWhenUsed/>
    <w:rsid w:val="002229FF"/>
    <w:pPr>
      <w:spacing w:after="100"/>
      <w:ind w:left="420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3021"/>
    <w:rPr>
      <w:rFonts w:eastAsiaTheme="minorEastAsia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3021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6B89-EDAD-448C-B5AB-1AEDD1B4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3523</Words>
  <Characters>24313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Könyvtáros</dc:creator>
  <cp:lastModifiedBy>Lacc</cp:lastModifiedBy>
  <cp:revision>2</cp:revision>
  <cp:lastPrinted>2018-09-25T14:21:00Z</cp:lastPrinted>
  <dcterms:created xsi:type="dcterms:W3CDTF">2018-09-25T14:42:00Z</dcterms:created>
  <dcterms:modified xsi:type="dcterms:W3CDTF">2018-09-25T14:42:00Z</dcterms:modified>
</cp:coreProperties>
</file>